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E5" w:rsidRPr="00501BE5" w:rsidRDefault="00501BE5" w:rsidP="00501BE5">
      <w:pPr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501BE5" w:rsidRPr="00501BE5" w:rsidRDefault="00501BE5" w:rsidP="00501B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BE5" w:rsidRPr="00501BE5" w:rsidRDefault="00501BE5" w:rsidP="00501B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1BE5" w:rsidRPr="00501BE5" w:rsidRDefault="00501BE5" w:rsidP="00501BE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Pr="00501BE5" w:rsidRDefault="00501BE5" w:rsidP="00501BE5">
      <w:pPr>
        <w:tabs>
          <w:tab w:val="left" w:pos="18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0FE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23.05.2023</w:t>
      </w:r>
      <w:bookmarkStart w:id="0" w:name="_GoBack"/>
      <w:bookmarkEnd w:id="0"/>
      <w:r w:rsidRPr="0070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4</w:t>
      </w:r>
      <w:r w:rsidR="007020FE" w:rsidRPr="007020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01BE5" w:rsidRPr="00501BE5" w:rsidRDefault="00501BE5" w:rsidP="00501BE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501BE5" w:rsidRPr="00501BE5" w:rsidRDefault="00501BE5" w:rsidP="00501BE5">
      <w:pPr>
        <w:tabs>
          <w:tab w:val="left" w:pos="258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501BE5" w:rsidRPr="00501BE5" w:rsidRDefault="00501BE5" w:rsidP="00501BE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01BE5" w:rsidRPr="00501BE5" w:rsidRDefault="00501BE5" w:rsidP="007020FE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</w:t>
      </w:r>
    </w:p>
    <w:p w:rsid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оптимизации (повышению эффективности) </w:t>
      </w:r>
    </w:p>
    <w:p w:rsid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бюджета муниципального образования </w:t>
      </w:r>
    </w:p>
    <w:p w:rsid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на 2023-2025 годы </w:t>
      </w:r>
    </w:p>
    <w:p w:rsidR="00501BE5" w:rsidRDefault="00501BE5" w:rsidP="00702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Default="00501BE5" w:rsidP="0050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деятельности Администрации Пудовского сельского поселения и оптимизации расходов,</w:t>
      </w:r>
    </w:p>
    <w:p w:rsidR="00501BE5" w:rsidRDefault="00501BE5" w:rsidP="0050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01BE5" w:rsidRDefault="00501BE5" w:rsidP="00501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оптимизации (повышению эффективности) расходов бюджета муниципального образования Пудовское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2023-2025 годы согласно приложению.</w:t>
      </w:r>
    </w:p>
    <w:p w:rsidR="00782766" w:rsidRDefault="00782766" w:rsidP="00501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уменьшение бюджетных ассигнований не менее чем на 10% на командировки, повышение квалификации, обучение, проведение культурно-массовых мероприятий.</w:t>
      </w:r>
    </w:p>
    <w:p w:rsidR="00501BE5" w:rsidRPr="00501BE5" w:rsidRDefault="00501BE5" w:rsidP="00501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01BE5" w:rsidRDefault="00501BE5" w:rsidP="00501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501BE5" w:rsidRDefault="00501BE5" w:rsidP="00501B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Default="00501BE5" w:rsidP="00501B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Default="00501BE5" w:rsidP="00501B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Default="00501BE5" w:rsidP="00501B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Default="00501BE5" w:rsidP="00501B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Pr="00501BE5" w:rsidRDefault="00501BE5" w:rsidP="00501B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P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Пудовского сельского поселения</w:t>
      </w:r>
    </w:p>
    <w:p w:rsidR="00501BE5" w:rsidRP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</w:t>
      </w:r>
      <w:r w:rsidR="0070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П.А. Кондратьев</w:t>
      </w:r>
    </w:p>
    <w:p w:rsidR="00501BE5" w:rsidRP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P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E5" w:rsidRP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BE5">
        <w:rPr>
          <w:rFonts w:ascii="Times New Roman" w:eastAsia="Times New Roman" w:hAnsi="Times New Roman" w:cs="Times New Roman"/>
          <w:lang w:eastAsia="ru-RU"/>
        </w:rPr>
        <w:t>Волкова М.В.</w:t>
      </w:r>
    </w:p>
    <w:p w:rsidR="00501BE5" w:rsidRPr="00501BE5" w:rsidRDefault="00501BE5" w:rsidP="00501B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BE5">
        <w:rPr>
          <w:rFonts w:ascii="Times New Roman" w:eastAsia="Times New Roman" w:hAnsi="Times New Roman" w:cs="Times New Roman"/>
          <w:lang w:eastAsia="ru-RU"/>
        </w:rPr>
        <w:t>Тел.</w:t>
      </w:r>
      <w:r w:rsidR="007020FE">
        <w:rPr>
          <w:rFonts w:ascii="Times New Roman" w:eastAsia="Times New Roman" w:hAnsi="Times New Roman" w:cs="Times New Roman"/>
          <w:lang w:eastAsia="ru-RU"/>
        </w:rPr>
        <w:t xml:space="preserve">8 (38251) </w:t>
      </w:r>
      <w:r w:rsidRPr="00501BE5">
        <w:rPr>
          <w:rFonts w:ascii="Times New Roman" w:eastAsia="Times New Roman" w:hAnsi="Times New Roman" w:cs="Times New Roman"/>
          <w:lang w:eastAsia="ru-RU"/>
        </w:rPr>
        <w:t>4-65-22</w:t>
      </w:r>
    </w:p>
    <w:p w:rsidR="003919C3" w:rsidRDefault="003919C3" w:rsidP="00501BE5">
      <w:pPr>
        <w:jc w:val="both"/>
      </w:pPr>
    </w:p>
    <w:p w:rsidR="00501BE5" w:rsidRDefault="00501BE5" w:rsidP="00501BE5">
      <w:pPr>
        <w:jc w:val="both"/>
      </w:pPr>
    </w:p>
    <w:p w:rsidR="00501BE5" w:rsidRDefault="00501BE5" w:rsidP="00501BE5">
      <w:pPr>
        <w:jc w:val="both"/>
      </w:pPr>
    </w:p>
    <w:p w:rsidR="00501BE5" w:rsidRDefault="00501BE5" w:rsidP="00501BE5">
      <w:pPr>
        <w:jc w:val="both"/>
      </w:pPr>
    </w:p>
    <w:p w:rsidR="00501BE5" w:rsidRPr="00501BE5" w:rsidRDefault="00501BE5" w:rsidP="00501BE5">
      <w:pPr>
        <w:spacing w:after="0" w:line="240" w:lineRule="auto"/>
        <w:rPr>
          <w:rFonts w:ascii="Times New Roman" w:hAnsi="Times New Roman" w:cs="Times New Roman"/>
        </w:rPr>
      </w:pPr>
      <w:r w:rsidRPr="00501BE5">
        <w:rPr>
          <w:rFonts w:ascii="Times New Roman" w:hAnsi="Times New Roman" w:cs="Times New Roman"/>
        </w:rPr>
        <w:t>Прокуратура</w:t>
      </w:r>
    </w:p>
    <w:p w:rsidR="00501BE5" w:rsidRPr="00501BE5" w:rsidRDefault="00501BE5" w:rsidP="00501BE5">
      <w:pPr>
        <w:spacing w:after="0" w:line="240" w:lineRule="auto"/>
        <w:rPr>
          <w:rFonts w:ascii="Times New Roman" w:hAnsi="Times New Roman" w:cs="Times New Roman"/>
        </w:rPr>
      </w:pPr>
      <w:r w:rsidRPr="00501BE5">
        <w:rPr>
          <w:rFonts w:ascii="Times New Roman" w:hAnsi="Times New Roman" w:cs="Times New Roman"/>
        </w:rPr>
        <w:t>Бухгалтерия</w:t>
      </w:r>
    </w:p>
    <w:p w:rsidR="00501BE5" w:rsidRPr="00501BE5" w:rsidRDefault="00501BE5" w:rsidP="00501BE5">
      <w:pPr>
        <w:spacing w:after="0" w:line="240" w:lineRule="auto"/>
        <w:rPr>
          <w:rFonts w:ascii="Times New Roman" w:hAnsi="Times New Roman" w:cs="Times New Roman"/>
        </w:rPr>
      </w:pPr>
      <w:r w:rsidRPr="00501BE5">
        <w:rPr>
          <w:rFonts w:ascii="Times New Roman" w:hAnsi="Times New Roman" w:cs="Times New Roman"/>
        </w:rPr>
        <w:t>Управление финансов</w:t>
      </w:r>
    </w:p>
    <w:p w:rsidR="00501BE5" w:rsidRDefault="00501BE5" w:rsidP="00501BE5">
      <w:pPr>
        <w:jc w:val="both"/>
      </w:pPr>
    </w:p>
    <w:p w:rsidR="00501BE5" w:rsidRDefault="00501BE5" w:rsidP="00501BE5">
      <w:pPr>
        <w:jc w:val="both"/>
      </w:pPr>
    </w:p>
    <w:p w:rsidR="00501BE5" w:rsidRDefault="00501BE5" w:rsidP="00501BE5">
      <w:pPr>
        <w:jc w:val="both"/>
      </w:pPr>
    </w:p>
    <w:p w:rsid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</w:p>
    <w:p w:rsid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23.05.2023 №</w:t>
      </w:r>
      <w:r w:rsidR="007020FE">
        <w:rPr>
          <w:rFonts w:ascii="Times New Roman" w:hAnsi="Times New Roman" w:cs="Times New Roman"/>
          <w:sz w:val="24"/>
          <w:szCs w:val="24"/>
        </w:rPr>
        <w:t>46</w:t>
      </w:r>
    </w:p>
    <w:p w:rsid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BE5" w:rsidRP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</w:p>
    <w:p w:rsidR="00501BE5" w:rsidRP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оптимизации (повышению эффективности) </w:t>
      </w:r>
    </w:p>
    <w:p w:rsidR="00501BE5" w:rsidRP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бюджета муниципального образования </w:t>
      </w:r>
    </w:p>
    <w:p w:rsidR="00501BE5" w:rsidRPr="00501BE5" w:rsidRDefault="00501BE5" w:rsidP="0050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Пудовское сельское поселение на 2023-2025 годы </w:t>
      </w:r>
    </w:p>
    <w:p w:rsidR="00501BE5" w:rsidRDefault="00501BE5" w:rsidP="0050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E5" w:rsidRDefault="00501BE5" w:rsidP="0050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"/>
        <w:gridCol w:w="2692"/>
        <w:gridCol w:w="1597"/>
        <w:gridCol w:w="2192"/>
        <w:gridCol w:w="2174"/>
      </w:tblGrid>
      <w:tr w:rsidR="00501BE5" w:rsidRPr="00501BE5" w:rsidTr="0049324A">
        <w:trPr>
          <w:trHeight w:val="38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AE1ED3" w:rsidRDefault="00501BE5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AE1ED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AE1ED3" w:rsidRDefault="00501BE5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AE1ED3" w:rsidRDefault="00501BE5" w:rsidP="00BC3B38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 xml:space="preserve">Срок </w:t>
            </w:r>
            <w:r w:rsidR="00BC3B38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AE1ED3" w:rsidRDefault="00501BE5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AE1ED3" w:rsidRDefault="00501BE5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Целевой показатель</w:t>
            </w:r>
          </w:p>
        </w:tc>
      </w:tr>
      <w:tr w:rsidR="00AE1ED3" w:rsidRPr="00501BE5" w:rsidTr="0049324A">
        <w:trPr>
          <w:trHeight w:val="38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Повышение эффективности командировочных расходов. Установление лимита на количество сотрудников, направляемых в одну командировку одновременно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 xml:space="preserve">Глава Пудовского сельского поселения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 xml:space="preserve">Сокращение расходов местного бюджета </w:t>
            </w:r>
          </w:p>
        </w:tc>
      </w:tr>
      <w:tr w:rsidR="00AE1ED3" w:rsidRPr="00501BE5" w:rsidTr="0049324A">
        <w:trPr>
          <w:trHeight w:val="38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Повышение эффективности расходов на профессиональную подготовку, переподготовку и повышение квалификации муниципальных служащих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Глава Пудовского сельского поселения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ED3" w:rsidRPr="00AE1ED3" w:rsidRDefault="00AE1ED3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Сокращение расходов местного бюджета</w:t>
            </w:r>
          </w:p>
        </w:tc>
      </w:tr>
      <w:tr w:rsidR="00501BE5" w:rsidRPr="00501BE5" w:rsidTr="0049324A">
        <w:trPr>
          <w:trHeight w:val="38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AE1ED3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01BE5" w:rsidRPr="00501B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501BE5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501BE5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расходов по оплате труда и по начислениям на выплаты по оплате труда. Обеспечение исполнения постановления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образований Томской </w:t>
            </w:r>
            <w:r w:rsidRPr="00501B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области»</w:t>
            </w:r>
          </w:p>
          <w:p w:rsidR="00501BE5" w:rsidRPr="00501BE5" w:rsidRDefault="00501BE5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501BE5">
              <w:rPr>
                <w:rFonts w:ascii="Times New Roman" w:eastAsia="Times New Roman" w:hAnsi="Times New Roman" w:cs="Times New Roman"/>
                <w:color w:val="000000"/>
              </w:rPr>
              <w:t>(с изменениями от 29.12.2017 № 488а) в части недопущения превышения нормативов на оплату труда депутатов, выборных должностных лиц и муниципальных служащих органов местного самоуправления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782766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ежеквартально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501BE5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BE5">
              <w:rPr>
                <w:rFonts w:ascii="Times New Roman" w:eastAsia="Times New Roman" w:hAnsi="Times New Roman" w:cs="Times New Roman"/>
                <w:color w:val="000000"/>
              </w:rPr>
              <w:t>главный бухгалтер</w:t>
            </w: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-финансист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501BE5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01BE5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501BE5">
              <w:rPr>
                <w:rFonts w:ascii="Times New Roman" w:eastAsia="Times New Roman" w:hAnsi="Times New Roman" w:cs="Times New Roman"/>
                <w:color w:val="000000"/>
              </w:rPr>
              <w:t xml:space="preserve"> расходованием бюджетных средств</w:t>
            </w:r>
          </w:p>
        </w:tc>
      </w:tr>
      <w:tr w:rsidR="00501BE5" w:rsidRPr="00501BE5" w:rsidTr="0049324A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6B05E1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="00501BE5" w:rsidRPr="00501B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501BE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передачи неиспользуемых площадей в аренду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501B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Ежегодно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501B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по муниципальному имуществу и земельным ресурсам</w:t>
            </w:r>
            <w:r w:rsidR="00501BE5" w:rsidRPr="00501B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Прирост доходов от внебюджетной деятельности по сравнению с предыдущим годом</w:t>
            </w:r>
          </w:p>
        </w:tc>
      </w:tr>
      <w:tr w:rsidR="00501BE5" w:rsidRPr="00501BE5" w:rsidTr="0049324A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6B05E1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01BE5" w:rsidRPr="00501B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эффективности контрактной системы Пудовского сельского поселения путем расширения перечня случаев осуществления закупок на конкурсной основе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4A1E9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B38" w:rsidRDefault="00BC3B38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Глава Пудовского сельского поселения</w:t>
            </w:r>
          </w:p>
          <w:p w:rsidR="00501BE5" w:rsidRPr="00501BE5" w:rsidRDefault="00BC3B38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Главный бухгалтер-финансист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BC3B38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Экономия бюджетных средств по итогам конкурсных процедур</w:t>
            </w:r>
          </w:p>
        </w:tc>
      </w:tr>
      <w:tr w:rsidR="00501BE5" w:rsidRPr="00501BE5" w:rsidTr="00BC3B38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E5" w:rsidRPr="00501BE5" w:rsidRDefault="006B05E1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01BE5" w:rsidRPr="00501B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501BE5" w:rsidRDefault="006B05E1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механизмов инициативного бюджетирования путем участия в конкурсном отборе в рамках решения вопросов местного значения, предложенных непосредственно населением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501BE5" w:rsidRDefault="006B05E1" w:rsidP="004A1E9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E1" w:rsidRDefault="006B05E1" w:rsidP="006B05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D3">
              <w:rPr>
                <w:rFonts w:ascii="Times New Roman" w:eastAsia="Times New Roman" w:hAnsi="Times New Roman" w:cs="Times New Roman"/>
                <w:color w:val="000000"/>
              </w:rPr>
              <w:t>Глава Пудовского сельского поселения</w:t>
            </w:r>
          </w:p>
          <w:p w:rsidR="00501BE5" w:rsidRPr="00501BE5" w:rsidRDefault="00501BE5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BE5" w:rsidRPr="00501BE5" w:rsidRDefault="006B05E1" w:rsidP="00501BE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Снижение расходов бюджета на решение вопросов местного значения за счет привлечения средств населения, юридических лиц, индивидуальных предпринимателей</w:t>
            </w:r>
          </w:p>
        </w:tc>
      </w:tr>
      <w:tr w:rsidR="006B05E1" w:rsidRPr="00501BE5" w:rsidTr="00BC3B38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5E1" w:rsidRPr="00501BE5" w:rsidRDefault="006B05E1" w:rsidP="00501B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501BE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E1" w:rsidRPr="00501BE5" w:rsidRDefault="006B05E1" w:rsidP="0049324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1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Осуществление работы по реализации энергосберегающих мероприятий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E1" w:rsidRPr="00501BE5" w:rsidRDefault="006B05E1" w:rsidP="004A1E9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E1" w:rsidRPr="00501BE5" w:rsidRDefault="006B05E1" w:rsidP="006B05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1BE5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Пудовского </w:t>
            </w:r>
            <w:r w:rsidRPr="00501BE5"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E1" w:rsidRPr="00501BE5" w:rsidRDefault="006B05E1" w:rsidP="0049324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Сокращение расходов местного бюджета</w:t>
            </w:r>
          </w:p>
        </w:tc>
      </w:tr>
    </w:tbl>
    <w:p w:rsidR="00501BE5" w:rsidRPr="00501BE5" w:rsidRDefault="00501BE5" w:rsidP="00501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01BE5" w:rsidRPr="00501BE5" w:rsidSect="00EF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CC6"/>
    <w:multiLevelType w:val="hybridMultilevel"/>
    <w:tmpl w:val="B656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140EF"/>
    <w:multiLevelType w:val="hybridMultilevel"/>
    <w:tmpl w:val="24AE7B58"/>
    <w:lvl w:ilvl="0" w:tplc="6958A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A47"/>
    <w:rsid w:val="003919C3"/>
    <w:rsid w:val="004A1E90"/>
    <w:rsid w:val="00501BE5"/>
    <w:rsid w:val="005A5E7F"/>
    <w:rsid w:val="006B05E1"/>
    <w:rsid w:val="007020FE"/>
    <w:rsid w:val="00782766"/>
    <w:rsid w:val="00AE1ED3"/>
    <w:rsid w:val="00BC3B38"/>
    <w:rsid w:val="00C86A47"/>
    <w:rsid w:val="00EF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2023-05-30T03:57:00Z</cp:lastPrinted>
  <dcterms:created xsi:type="dcterms:W3CDTF">2023-05-23T04:54:00Z</dcterms:created>
  <dcterms:modified xsi:type="dcterms:W3CDTF">2023-05-30T03:58:00Z</dcterms:modified>
</cp:coreProperties>
</file>