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ТОМСКАЯ  ОБЛАСТЬ</w:t>
      </w: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КРИВОШЕИНСКИЙ  РАЙОН</w:t>
      </w: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 xml:space="preserve">СОВЕТ </w:t>
      </w:r>
      <w:r w:rsidR="006B0767" w:rsidRPr="00F635CC">
        <w:rPr>
          <w:rFonts w:ascii="Times New Roman" w:hAnsi="Times New Roman"/>
          <w:bCs/>
          <w:sz w:val="24"/>
          <w:szCs w:val="24"/>
        </w:rPr>
        <w:t>ПУДОВСКОГО</w:t>
      </w:r>
      <w:r w:rsidRPr="00F635CC">
        <w:rPr>
          <w:rFonts w:ascii="Times New Roman" w:hAnsi="Times New Roman"/>
          <w:bCs/>
          <w:sz w:val="24"/>
          <w:szCs w:val="24"/>
        </w:rPr>
        <w:t xml:space="preserve">  СЕЛЬСКОГО  ПОСЕЛЕНИЯ</w:t>
      </w:r>
    </w:p>
    <w:p w:rsidR="006F371B" w:rsidRPr="00F635CC" w:rsidRDefault="006F371B" w:rsidP="00F635CC">
      <w:pPr>
        <w:spacing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F371B" w:rsidRPr="00F635CC" w:rsidRDefault="006F371B" w:rsidP="00F635CC">
      <w:pPr>
        <w:spacing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РЕШЕНИЕ  №</w:t>
      </w:r>
      <w:r w:rsidR="007608DC">
        <w:rPr>
          <w:rFonts w:ascii="Times New Roman" w:hAnsi="Times New Roman"/>
          <w:bCs/>
          <w:sz w:val="24"/>
          <w:szCs w:val="24"/>
        </w:rPr>
        <w:t xml:space="preserve"> 124</w:t>
      </w:r>
      <w:r w:rsidRPr="00F635CC">
        <w:rPr>
          <w:rFonts w:ascii="Times New Roman" w:hAnsi="Times New Roman"/>
          <w:bCs/>
          <w:sz w:val="24"/>
          <w:szCs w:val="24"/>
        </w:rPr>
        <w:t xml:space="preserve"> </w:t>
      </w:r>
    </w:p>
    <w:p w:rsidR="006F371B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6F371B" w:rsidRPr="00F635CC" w:rsidRDefault="006F371B" w:rsidP="00F635CC">
      <w:pPr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F635CC">
        <w:rPr>
          <w:rFonts w:ascii="Times New Roman" w:hAnsi="Times New Roman"/>
          <w:bCs/>
          <w:sz w:val="24"/>
          <w:szCs w:val="24"/>
        </w:rPr>
        <w:t>с.</w:t>
      </w:r>
      <w:r w:rsidR="00836580" w:rsidRPr="00F635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36580" w:rsidRPr="00F635CC">
        <w:rPr>
          <w:rFonts w:ascii="Times New Roman" w:hAnsi="Times New Roman"/>
          <w:bCs/>
          <w:sz w:val="24"/>
          <w:szCs w:val="24"/>
        </w:rPr>
        <w:t>Пудовка</w:t>
      </w:r>
      <w:proofErr w:type="spellEnd"/>
      <w:r w:rsidRPr="00F635C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F2652F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7608DC">
        <w:rPr>
          <w:rFonts w:ascii="Times New Roman" w:hAnsi="Times New Roman"/>
          <w:bCs/>
          <w:sz w:val="24"/>
          <w:szCs w:val="24"/>
        </w:rPr>
        <w:t>29</w:t>
      </w:r>
      <w:r w:rsidRPr="00F635CC">
        <w:rPr>
          <w:rFonts w:ascii="Times New Roman" w:hAnsi="Times New Roman"/>
          <w:bCs/>
          <w:sz w:val="24"/>
          <w:szCs w:val="24"/>
        </w:rPr>
        <w:t>.</w:t>
      </w:r>
      <w:r w:rsidR="00F2652F">
        <w:rPr>
          <w:rFonts w:ascii="Times New Roman" w:hAnsi="Times New Roman"/>
          <w:bCs/>
          <w:sz w:val="24"/>
          <w:szCs w:val="24"/>
        </w:rPr>
        <w:t>06.2021</w:t>
      </w:r>
      <w:r w:rsidRPr="00F635CC">
        <w:rPr>
          <w:rFonts w:ascii="Times New Roman" w:hAnsi="Times New Roman"/>
          <w:bCs/>
          <w:sz w:val="24"/>
          <w:szCs w:val="24"/>
        </w:rPr>
        <w:t>г.</w:t>
      </w:r>
    </w:p>
    <w:p w:rsidR="006F371B" w:rsidRPr="00F635CC" w:rsidRDefault="007608DC" w:rsidP="00F635CC">
      <w:pPr>
        <w:spacing w:line="240" w:lineRule="auto"/>
        <w:ind w:firstLine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40</w:t>
      </w:r>
      <w:r w:rsidR="006F371B" w:rsidRPr="00F635CC">
        <w:rPr>
          <w:rFonts w:ascii="Times New Roman" w:hAnsi="Times New Roman"/>
          <w:bCs/>
          <w:sz w:val="24"/>
          <w:szCs w:val="24"/>
        </w:rPr>
        <w:t xml:space="preserve">-е собрание </w:t>
      </w:r>
      <w:r w:rsidR="00812CF4" w:rsidRPr="00F635CC">
        <w:rPr>
          <w:rFonts w:ascii="Times New Roman" w:hAnsi="Times New Roman"/>
          <w:bCs/>
          <w:sz w:val="24"/>
          <w:szCs w:val="24"/>
        </w:rPr>
        <w:t>2</w:t>
      </w:r>
      <w:r w:rsidR="006F371B" w:rsidRPr="00F635CC">
        <w:rPr>
          <w:rFonts w:ascii="Times New Roman" w:hAnsi="Times New Roman"/>
          <w:bCs/>
          <w:sz w:val="24"/>
          <w:szCs w:val="24"/>
        </w:rPr>
        <w:t xml:space="preserve"> созыва</w:t>
      </w:r>
    </w:p>
    <w:p w:rsidR="008F58C7" w:rsidRPr="00F635CC" w:rsidRDefault="006F371B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color w:val="000000"/>
          <w:sz w:val="24"/>
          <w:szCs w:val="24"/>
        </w:rPr>
        <w:br/>
      </w:r>
      <w:r w:rsidR="008F58C7" w:rsidRPr="00F635CC">
        <w:rPr>
          <w:rFonts w:ascii="Times New Roman" w:hAnsi="Times New Roman"/>
          <w:sz w:val="24"/>
          <w:szCs w:val="24"/>
        </w:rPr>
        <w:t>О</w:t>
      </w:r>
      <w:r w:rsidRPr="00F635CC">
        <w:rPr>
          <w:rFonts w:ascii="Times New Roman" w:hAnsi="Times New Roman"/>
          <w:sz w:val="24"/>
          <w:szCs w:val="24"/>
        </w:rPr>
        <w:t xml:space="preserve"> </w:t>
      </w:r>
      <w:r w:rsidR="008F58C7" w:rsidRPr="00F635CC">
        <w:rPr>
          <w:rFonts w:ascii="Times New Roman" w:hAnsi="Times New Roman"/>
          <w:sz w:val="24"/>
          <w:szCs w:val="24"/>
        </w:rPr>
        <w:t>внесении изменений в Решение Совета Пудовского сельского</w:t>
      </w:r>
    </w:p>
    <w:p w:rsidR="008F58C7" w:rsidRPr="00F635CC" w:rsidRDefault="008F58C7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поселения от 29.05.2015 №145 «Об </w:t>
      </w:r>
      <w:r w:rsidR="006F371B" w:rsidRPr="00F635CC">
        <w:rPr>
          <w:rFonts w:ascii="Times New Roman" w:hAnsi="Times New Roman"/>
          <w:sz w:val="24"/>
          <w:szCs w:val="24"/>
        </w:rPr>
        <w:t>утверждении   Положения</w:t>
      </w:r>
    </w:p>
    <w:p w:rsidR="008F58C7" w:rsidRPr="00F635CC" w:rsidRDefault="006B0767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«О бюджетном</w:t>
      </w:r>
      <w:r w:rsidR="008F58C7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>п</w:t>
      </w:r>
      <w:r w:rsidR="006F371B" w:rsidRPr="00F635CC">
        <w:rPr>
          <w:rFonts w:ascii="Times New Roman" w:hAnsi="Times New Roman"/>
          <w:sz w:val="24"/>
          <w:szCs w:val="24"/>
        </w:rPr>
        <w:t>роцессе</w:t>
      </w:r>
      <w:r w:rsidR="008F58C7" w:rsidRPr="00F635CC">
        <w:rPr>
          <w:rFonts w:ascii="Times New Roman" w:hAnsi="Times New Roman"/>
          <w:sz w:val="24"/>
          <w:szCs w:val="24"/>
        </w:rPr>
        <w:t xml:space="preserve"> в </w:t>
      </w:r>
      <w:r w:rsidR="006F371B" w:rsidRPr="00F635CC">
        <w:rPr>
          <w:rFonts w:ascii="Times New Roman" w:hAnsi="Times New Roman"/>
          <w:sz w:val="24"/>
          <w:szCs w:val="24"/>
        </w:rPr>
        <w:t>муниципальном</w:t>
      </w:r>
      <w:r w:rsidR="008F58C7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>образовании</w:t>
      </w:r>
    </w:p>
    <w:p w:rsidR="006F371B" w:rsidRPr="00F635CC" w:rsidRDefault="008F58C7" w:rsidP="00F635CC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«Пудовского </w:t>
      </w:r>
      <w:r w:rsidR="006F371B" w:rsidRPr="00F635CC">
        <w:rPr>
          <w:rFonts w:ascii="Times New Roman" w:hAnsi="Times New Roman"/>
          <w:sz w:val="24"/>
          <w:szCs w:val="24"/>
        </w:rPr>
        <w:t xml:space="preserve">сельское </w:t>
      </w:r>
      <w:r w:rsidR="006B0767" w:rsidRPr="00F635CC">
        <w:rPr>
          <w:rFonts w:ascii="Times New Roman" w:hAnsi="Times New Roman"/>
          <w:sz w:val="24"/>
          <w:szCs w:val="24"/>
        </w:rPr>
        <w:t xml:space="preserve"> </w:t>
      </w:r>
      <w:r w:rsidR="006F371B" w:rsidRPr="00F635CC">
        <w:rPr>
          <w:rFonts w:ascii="Times New Roman" w:hAnsi="Times New Roman"/>
          <w:sz w:val="24"/>
          <w:szCs w:val="24"/>
        </w:rPr>
        <w:t>поселение»</w:t>
      </w:r>
    </w:p>
    <w:p w:rsidR="006F371B" w:rsidRPr="00F635CC" w:rsidRDefault="006F371B" w:rsidP="00F635CC">
      <w:pPr>
        <w:spacing w:line="240" w:lineRule="auto"/>
        <w:ind w:right="3136" w:firstLine="0"/>
        <w:outlineLvl w:val="0"/>
        <w:rPr>
          <w:rFonts w:ascii="Times New Roman" w:hAnsi="Times New Roman"/>
          <w:sz w:val="24"/>
          <w:szCs w:val="24"/>
        </w:rPr>
      </w:pPr>
    </w:p>
    <w:p w:rsidR="006F371B" w:rsidRPr="00F635CC" w:rsidRDefault="006F371B" w:rsidP="00F635C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</w:t>
      </w:r>
    </w:p>
    <w:p w:rsidR="000A4AC6" w:rsidRPr="00F635CC" w:rsidRDefault="002D231C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П</w:t>
      </w:r>
      <w:r w:rsidR="006F371B" w:rsidRPr="00F635CC">
        <w:rPr>
          <w:rFonts w:ascii="Times New Roman" w:hAnsi="Times New Roman"/>
          <w:sz w:val="24"/>
          <w:szCs w:val="24"/>
        </w:rPr>
        <w:t xml:space="preserve">ринимая во </w:t>
      </w:r>
      <w:proofErr w:type="gramStart"/>
      <w:r w:rsidR="006F371B" w:rsidRPr="00F635CC">
        <w:rPr>
          <w:rFonts w:ascii="Times New Roman" w:hAnsi="Times New Roman"/>
          <w:sz w:val="24"/>
          <w:szCs w:val="24"/>
        </w:rPr>
        <w:t>внимание изменения в Бюджетный кодекс Российской Федерации и руководствуясь</w:t>
      </w:r>
      <w:proofErr w:type="gramEnd"/>
      <w:r w:rsidR="006F371B" w:rsidRPr="00F635CC">
        <w:rPr>
          <w:rFonts w:ascii="Times New Roman" w:hAnsi="Times New Roman"/>
          <w:sz w:val="24"/>
          <w:szCs w:val="24"/>
        </w:rPr>
        <w:t xml:space="preserve"> Бюджетным кодексом Российской Федерации</w:t>
      </w:r>
      <w:r w:rsidRPr="00F635CC">
        <w:rPr>
          <w:rFonts w:ascii="Times New Roman" w:hAnsi="Times New Roman"/>
          <w:sz w:val="24"/>
          <w:szCs w:val="24"/>
        </w:rPr>
        <w:t xml:space="preserve"> </w:t>
      </w:r>
      <w:r w:rsidR="000A4AC6" w:rsidRPr="00F635C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0A4AC6" w:rsidRPr="00F635CC">
        <w:rPr>
          <w:rFonts w:ascii="Times New Roman" w:hAnsi="Times New Roman"/>
          <w:sz w:val="24"/>
          <w:szCs w:val="24"/>
        </w:rPr>
        <w:t>протесто</w:t>
      </w:r>
      <w:r w:rsidR="00F2652F">
        <w:rPr>
          <w:rFonts w:ascii="Times New Roman" w:hAnsi="Times New Roman"/>
          <w:sz w:val="24"/>
          <w:szCs w:val="24"/>
        </w:rPr>
        <w:t>м прокуратуры № 46-2021 от 31.05.2021</w:t>
      </w:r>
      <w:r w:rsidRPr="00F635CC">
        <w:rPr>
          <w:rFonts w:ascii="Times New Roman" w:hAnsi="Times New Roman"/>
          <w:sz w:val="24"/>
          <w:szCs w:val="24"/>
        </w:rPr>
        <w:t>г. «Н</w:t>
      </w:r>
      <w:r w:rsidR="000A4AC6" w:rsidRPr="00F635CC">
        <w:rPr>
          <w:rFonts w:ascii="Times New Roman" w:hAnsi="Times New Roman"/>
          <w:sz w:val="24"/>
          <w:szCs w:val="24"/>
        </w:rPr>
        <w:t xml:space="preserve">а </w:t>
      </w:r>
      <w:r w:rsidRPr="00F635CC">
        <w:rPr>
          <w:rFonts w:ascii="Times New Roman" w:hAnsi="Times New Roman"/>
          <w:sz w:val="24"/>
          <w:szCs w:val="24"/>
        </w:rPr>
        <w:t>решение</w:t>
      </w:r>
      <w:r w:rsidR="000A4AC6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 xml:space="preserve">Совета </w:t>
      </w:r>
      <w:r w:rsidR="000A4AC6" w:rsidRPr="00F635CC">
        <w:rPr>
          <w:rFonts w:ascii="Times New Roman" w:hAnsi="Times New Roman"/>
          <w:sz w:val="24"/>
          <w:szCs w:val="24"/>
        </w:rPr>
        <w:t xml:space="preserve"> Пудовского сельского поселения </w:t>
      </w:r>
      <w:r w:rsidRPr="00F635CC">
        <w:rPr>
          <w:rFonts w:ascii="Times New Roman" w:hAnsi="Times New Roman"/>
          <w:sz w:val="24"/>
          <w:szCs w:val="24"/>
        </w:rPr>
        <w:t>от 29.05.2015г. № 145</w:t>
      </w:r>
      <w:r w:rsidR="000A4AC6" w:rsidRPr="00F635CC">
        <w:rPr>
          <w:rFonts w:ascii="Times New Roman" w:hAnsi="Times New Roman"/>
          <w:sz w:val="24"/>
          <w:szCs w:val="24"/>
        </w:rPr>
        <w:t xml:space="preserve"> «Об утверждении </w:t>
      </w:r>
      <w:r w:rsidRPr="00F635CC">
        <w:rPr>
          <w:rFonts w:ascii="Times New Roman" w:hAnsi="Times New Roman"/>
          <w:sz w:val="24"/>
          <w:szCs w:val="24"/>
        </w:rPr>
        <w:t xml:space="preserve">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A4AC6" w:rsidRPr="00F635CC">
        <w:rPr>
          <w:rFonts w:ascii="Times New Roman" w:hAnsi="Times New Roman"/>
          <w:sz w:val="24"/>
          <w:szCs w:val="24"/>
        </w:rPr>
        <w:t>»</w:t>
      </w:r>
    </w:p>
    <w:p w:rsidR="006F371B" w:rsidRPr="00F635CC" w:rsidRDefault="006F371B" w:rsidP="00F635CC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F371B" w:rsidRPr="00F635CC" w:rsidRDefault="00144D91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2D231C" w:rsidRPr="00F635CC" w:rsidRDefault="002D231C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>1.Внести в Решение</w:t>
      </w:r>
      <w:r w:rsidR="006F371B" w:rsidRPr="00F635CC">
        <w:rPr>
          <w:rFonts w:ascii="Times New Roman" w:hAnsi="Times New Roman"/>
          <w:sz w:val="24"/>
          <w:szCs w:val="24"/>
        </w:rPr>
        <w:t xml:space="preserve"> </w:t>
      </w:r>
      <w:r w:rsidRPr="00F635CC">
        <w:rPr>
          <w:rFonts w:ascii="Times New Roman" w:hAnsi="Times New Roman"/>
          <w:sz w:val="24"/>
          <w:szCs w:val="24"/>
        </w:rPr>
        <w:t xml:space="preserve"> Совета  Пудовского сельского поселения от 29.05.2015г. № 145 «Об утверждении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следующие изменения:</w:t>
      </w:r>
    </w:p>
    <w:p w:rsidR="00AB4EB4" w:rsidRDefault="00AB4EB4" w:rsidP="00AB4E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Пункт 10.4 </w:t>
      </w:r>
      <w:r w:rsidRPr="00F635CC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AB4EB4" w:rsidRPr="00F635CC" w:rsidRDefault="00AB4EB4" w:rsidP="00AB4EB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10.4.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AB4EB4" w:rsidRPr="00F635CC" w:rsidRDefault="00AB4EB4" w:rsidP="00AB4EB4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3E3D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соответствии с решением главного администратора средств бюджета субъекта Российской Федерации (местного бюджета), бюджета государственного внебюджетного фонда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трансфертах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</w:t>
      </w:r>
      <w:proofErr w:type="gramEnd"/>
      <w:r w:rsidRPr="003E3D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E3D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отчетном финансовом году, согласованным с соответствующим 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2327D6" w:rsidRDefault="00AB4EB4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872562">
        <w:rPr>
          <w:rFonts w:ascii="Times New Roman" w:hAnsi="Times New Roman"/>
          <w:sz w:val="24"/>
          <w:szCs w:val="24"/>
        </w:rPr>
        <w:t xml:space="preserve"> Пункт 12.2</w:t>
      </w:r>
      <w:r w:rsidR="002327D6" w:rsidRPr="00F635CC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 </w:t>
      </w:r>
      <w:proofErr w:type="spellStart"/>
      <w:r w:rsidR="002327D6"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2327D6"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5B2E37" w:rsidRPr="00224EC2" w:rsidRDefault="005B2E37" w:rsidP="005B2E3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            12.2. Долговые обязательства поселения могут существовать в виде обязательств </w:t>
      </w:r>
      <w:proofErr w:type="gramStart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</w:t>
      </w:r>
      <w:proofErr w:type="gramEnd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5B2E37" w:rsidRPr="00224EC2" w:rsidRDefault="005B2E37" w:rsidP="005B2E3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-ценным бумагам муниципального образования (муниципальным ценным бумагам);</w:t>
      </w:r>
    </w:p>
    <w:p w:rsidR="005B2E37" w:rsidRPr="00224EC2" w:rsidRDefault="005B2E37" w:rsidP="005B2E3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-бюджетным кредитам, привлеченным в валюте Российской Федерации в местный бюджет от </w:t>
      </w:r>
      <w:proofErr w:type="gramStart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-д</w:t>
      </w:r>
      <w:proofErr w:type="gramEnd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ругих бюджетов бюджетной системы Российской Федерации;</w:t>
      </w:r>
    </w:p>
    <w:p w:rsidR="005B2E37" w:rsidRPr="00224EC2" w:rsidRDefault="005B2E37" w:rsidP="005B2E37">
      <w:pPr>
        <w:pStyle w:val="ConsPlusTitle"/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-бюджетным кредитам, привлеченным </w:t>
      </w:r>
      <w:proofErr w:type="gramStart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proofErr w:type="gramEnd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proofErr w:type="gramEnd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 в иностранной валюте в рамках использования целевых иностранных кредитов;</w:t>
      </w:r>
    </w:p>
    <w:p w:rsidR="005B2E37" w:rsidRPr="00224EC2" w:rsidRDefault="005B2E37" w:rsidP="005B2E3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-кредитам, привлеченным муниципальным образованием от кредитных организаций в валюте Российской Федерации</w:t>
      </w: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5B2E37" w:rsidRPr="00224EC2" w:rsidRDefault="005B2E37" w:rsidP="005B2E3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-гарантиям муниципального образования (муниципальным гарантиям) выраженным в валюте Российской Федерации;</w:t>
      </w:r>
    </w:p>
    <w:p w:rsidR="00224EC2" w:rsidRPr="00224EC2" w:rsidRDefault="00224EC2" w:rsidP="005B2E3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224EC2" w:rsidRDefault="005B2E37" w:rsidP="005B2E37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иным долговым обязательствам, возникшим до введения в действие Бюджетного Кодекса и отнесенным на муниципальный долг</w:t>
      </w: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224EC2" w:rsidRPr="00AB4EB4" w:rsidRDefault="00AB4EB4" w:rsidP="00AB4E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224EC2">
        <w:rPr>
          <w:rFonts w:ascii="Times New Roman" w:hAnsi="Times New Roman"/>
          <w:sz w:val="24"/>
          <w:szCs w:val="24"/>
        </w:rPr>
        <w:t xml:space="preserve"> Пункт 28.1</w:t>
      </w:r>
      <w:r w:rsidR="00224EC2" w:rsidRPr="00F635CC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 </w:t>
      </w:r>
      <w:proofErr w:type="spellStart"/>
      <w:r w:rsidR="00224EC2"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224EC2" w:rsidRPr="00F635CC">
        <w:rPr>
          <w:rFonts w:ascii="Times New Roman" w:hAnsi="Times New Roman"/>
          <w:sz w:val="24"/>
          <w:szCs w:val="24"/>
        </w:rPr>
        <w:t xml:space="preserve"> сельское поселение» читать в следующей редакции:</w:t>
      </w:r>
    </w:p>
    <w:p w:rsidR="00872562" w:rsidRPr="00F635CC" w:rsidRDefault="00224EC2" w:rsidP="00AB4EB4">
      <w:pPr>
        <w:spacing w:line="240" w:lineRule="auto"/>
        <w:rPr>
          <w:rFonts w:ascii="Times New Roman" w:hAnsi="Times New Roman"/>
          <w:sz w:val="24"/>
          <w:szCs w:val="24"/>
        </w:rPr>
      </w:pPr>
      <w:r w:rsidRPr="00224EC2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28.1</w:t>
      </w:r>
      <w:proofErr w:type="gramStart"/>
      <w:r w:rsidRPr="00224EC2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 xml:space="preserve"> П</w:t>
      </w:r>
      <w:proofErr w:type="gramEnd"/>
      <w:r w:rsidRPr="00224EC2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счёта бюджета, включая временный кассовый разрыв и объем временно свободных средств</w:t>
      </w:r>
    </w:p>
    <w:p w:rsidR="002327D6" w:rsidRPr="00F635CC" w:rsidRDefault="00AB4EB4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886910" w:rsidRPr="00F635CC">
        <w:rPr>
          <w:rFonts w:ascii="Times New Roman" w:hAnsi="Times New Roman"/>
          <w:sz w:val="24"/>
          <w:szCs w:val="24"/>
        </w:rPr>
        <w:t xml:space="preserve"> Пункты</w:t>
      </w:r>
      <w:r w:rsidR="00B05A06">
        <w:rPr>
          <w:rFonts w:ascii="Times New Roman" w:hAnsi="Times New Roman"/>
          <w:sz w:val="24"/>
          <w:szCs w:val="24"/>
        </w:rPr>
        <w:t xml:space="preserve"> </w:t>
      </w:r>
      <w:r w:rsidR="00886910" w:rsidRPr="00F63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4; 27.1 </w:t>
      </w:r>
      <w:r w:rsidR="00886910" w:rsidRPr="00F635CC">
        <w:rPr>
          <w:rFonts w:ascii="Times New Roman" w:hAnsi="Times New Roman"/>
          <w:sz w:val="24"/>
          <w:szCs w:val="24"/>
        </w:rPr>
        <w:t xml:space="preserve"> Положения о бюджетном процессе в муниципальном образовании « </w:t>
      </w:r>
      <w:proofErr w:type="spellStart"/>
      <w:r w:rsidR="00886910"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="00886910" w:rsidRPr="00F635CC">
        <w:rPr>
          <w:rFonts w:ascii="Times New Roman" w:hAnsi="Times New Roman"/>
          <w:sz w:val="24"/>
          <w:szCs w:val="24"/>
        </w:rPr>
        <w:t xml:space="preserve"> сельское поселение» считать </w:t>
      </w:r>
      <w:proofErr w:type="gramStart"/>
      <w:r w:rsidR="00886910" w:rsidRPr="00F635CC">
        <w:rPr>
          <w:rFonts w:ascii="Times New Roman" w:hAnsi="Times New Roman"/>
          <w:sz w:val="24"/>
          <w:szCs w:val="24"/>
        </w:rPr>
        <w:t>утративший</w:t>
      </w:r>
      <w:proofErr w:type="gramEnd"/>
      <w:r w:rsidR="00886910" w:rsidRPr="00F635CC">
        <w:rPr>
          <w:rFonts w:ascii="Times New Roman" w:hAnsi="Times New Roman"/>
          <w:sz w:val="24"/>
          <w:szCs w:val="24"/>
        </w:rPr>
        <w:t xml:space="preserve"> силу:</w:t>
      </w:r>
    </w:p>
    <w:p w:rsidR="000C09DC" w:rsidRPr="00F635CC" w:rsidRDefault="000C09DC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</w:t>
      </w:r>
      <w:r w:rsidR="004C31E4" w:rsidRPr="00F635CC">
        <w:rPr>
          <w:rFonts w:ascii="Times New Roman" w:hAnsi="Times New Roman"/>
          <w:sz w:val="24"/>
          <w:szCs w:val="24"/>
        </w:rPr>
        <w:t xml:space="preserve">     </w:t>
      </w:r>
      <w:r w:rsidR="001F2386" w:rsidRPr="00F635CC">
        <w:rPr>
          <w:rFonts w:ascii="Times New Roman" w:hAnsi="Times New Roman"/>
          <w:sz w:val="24"/>
          <w:szCs w:val="24"/>
        </w:rPr>
        <w:t>2</w:t>
      </w:r>
      <w:r w:rsidRPr="00F635CC">
        <w:rPr>
          <w:rFonts w:ascii="Times New Roman" w:hAnsi="Times New Roman"/>
          <w:sz w:val="24"/>
          <w:szCs w:val="24"/>
        </w:rPr>
        <w:t xml:space="preserve">. Опубликовать настоящее Решение в информационном бюллетене Пудовского сельского поселения, разместить на официальном сайте муниципального образования </w:t>
      </w:r>
      <w:proofErr w:type="spellStart"/>
      <w:r w:rsidRPr="00F635CC">
        <w:rPr>
          <w:rFonts w:ascii="Times New Roman" w:hAnsi="Times New Roman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0C09DC" w:rsidRPr="00F635CC" w:rsidRDefault="001F2386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3</w:t>
      </w:r>
      <w:r w:rsidR="000C09DC" w:rsidRPr="00F635CC">
        <w:rPr>
          <w:rFonts w:ascii="Times New Roman" w:hAnsi="Times New Roman"/>
          <w:sz w:val="24"/>
          <w:szCs w:val="24"/>
        </w:rPr>
        <w:t>.</w:t>
      </w:r>
      <w:r w:rsidR="004C31E4" w:rsidRPr="00F635CC">
        <w:rPr>
          <w:rFonts w:ascii="Times New Roman" w:hAnsi="Times New Roman"/>
          <w:sz w:val="24"/>
          <w:szCs w:val="24"/>
        </w:rPr>
        <w:t xml:space="preserve"> </w:t>
      </w:r>
      <w:r w:rsidR="000C09DC" w:rsidRPr="00F635CC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0C09DC" w:rsidRPr="00F635C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0C09DC" w:rsidRPr="00F635CC">
        <w:rPr>
          <w:rFonts w:ascii="Times New Roman" w:hAnsi="Times New Roman"/>
          <w:sz w:val="24"/>
          <w:szCs w:val="24"/>
        </w:rPr>
        <w:t xml:space="preserve">. </w:t>
      </w:r>
    </w:p>
    <w:p w:rsidR="000C09DC" w:rsidRPr="00F635CC" w:rsidRDefault="001F2386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4</w:t>
      </w:r>
      <w:r w:rsidR="000C09DC" w:rsidRPr="00F635CC">
        <w:rPr>
          <w:rFonts w:ascii="Times New Roman" w:hAnsi="Times New Roman"/>
          <w:sz w:val="24"/>
          <w:szCs w:val="24"/>
        </w:rPr>
        <w:t>.</w:t>
      </w:r>
      <w:r w:rsidR="004C31E4" w:rsidRPr="00F635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09DC" w:rsidRPr="00F635C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C09DC" w:rsidRPr="00F635CC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социально-экономический комитет.</w:t>
      </w:r>
    </w:p>
    <w:p w:rsidR="00812CF4" w:rsidRPr="00F635CC" w:rsidRDefault="00812CF4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2386" w:rsidRPr="00F635CC" w:rsidRDefault="001F2386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F2386" w:rsidRPr="00F635CC" w:rsidRDefault="00F635CC" w:rsidP="00F635CC">
      <w:pPr>
        <w:pStyle w:val="a6"/>
        <w:tabs>
          <w:tab w:val="left" w:pos="708"/>
        </w:tabs>
      </w:pPr>
      <w:r w:rsidRPr="00F635CC">
        <w:t>Председатель</w:t>
      </w:r>
      <w:r w:rsidR="001F2386" w:rsidRPr="00F635CC">
        <w:t xml:space="preserve"> Совета</w:t>
      </w:r>
      <w:r w:rsidR="001F2386" w:rsidRPr="00F635CC">
        <w:tab/>
        <w:t xml:space="preserve">        </w:t>
      </w:r>
      <w:r w:rsidRPr="00F635CC">
        <w:t xml:space="preserve">                                            </w:t>
      </w:r>
      <w:r w:rsidR="001F2386" w:rsidRPr="00F635CC">
        <w:t>Глава Пудовского сельского поселения</w:t>
      </w:r>
    </w:p>
    <w:p w:rsidR="001F2386" w:rsidRPr="00F635CC" w:rsidRDefault="001F2386" w:rsidP="00F635CC">
      <w:pPr>
        <w:pStyle w:val="a6"/>
        <w:tabs>
          <w:tab w:val="left" w:pos="708"/>
        </w:tabs>
      </w:pPr>
      <w:r w:rsidRPr="00F635CC">
        <w:t>Пудовского сельского поселения</w:t>
      </w:r>
      <w:r w:rsidRPr="00F635CC">
        <w:tab/>
        <w:t xml:space="preserve">                                                            </w:t>
      </w:r>
      <w:r w:rsidR="00F635CC" w:rsidRPr="00F635CC">
        <w:t xml:space="preserve">         </w:t>
      </w:r>
      <w:proofErr w:type="spellStart"/>
      <w:r w:rsidRPr="00F635CC">
        <w:t>Ю.В.Севостьянов</w:t>
      </w:r>
      <w:proofErr w:type="spellEnd"/>
    </w:p>
    <w:p w:rsidR="001F2386" w:rsidRPr="00F635CC" w:rsidRDefault="00F635CC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   Ю.В. </w:t>
      </w:r>
      <w:proofErr w:type="spellStart"/>
      <w:r w:rsidRPr="00F635CC">
        <w:rPr>
          <w:rFonts w:ascii="Times New Roman" w:hAnsi="Times New Roman"/>
          <w:sz w:val="24"/>
          <w:szCs w:val="24"/>
        </w:rPr>
        <w:t>Севостьянов</w:t>
      </w:r>
      <w:proofErr w:type="spellEnd"/>
      <w:r w:rsidR="001F2386" w:rsidRPr="00F635CC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  <w:r w:rsidRPr="00F635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2386" w:rsidRPr="00F635CC" w:rsidRDefault="001F2386" w:rsidP="00F635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09DC" w:rsidRPr="00F635CC" w:rsidRDefault="000C09DC" w:rsidP="00F635C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C09DC" w:rsidRPr="00F635CC" w:rsidRDefault="000C09DC" w:rsidP="00F635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Default="000C09DC" w:rsidP="00F635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635CC" w:rsidRPr="00F635CC" w:rsidRDefault="00F635CC" w:rsidP="00F635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2386" w:rsidRPr="00F635CC" w:rsidRDefault="001F2386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58C7" w:rsidRPr="00F635CC" w:rsidRDefault="008F58C7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58C7" w:rsidRDefault="008F58C7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4EB4" w:rsidRDefault="00AB4EB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4EB4" w:rsidRDefault="00AB4EB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4EB4" w:rsidRDefault="00AB4EB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4EB4" w:rsidRDefault="00AB4EB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4EB4" w:rsidRDefault="00AB4EB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4EB4" w:rsidRPr="00F635CC" w:rsidRDefault="00AB4EB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F58C7" w:rsidRPr="00F635CC" w:rsidRDefault="008F58C7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F2386" w:rsidRPr="00F635CC" w:rsidRDefault="001F2386" w:rsidP="00F635C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635CC">
        <w:rPr>
          <w:rFonts w:ascii="Times New Roman" w:hAnsi="Times New Roman" w:cs="Times New Roman"/>
          <w:sz w:val="24"/>
          <w:szCs w:val="24"/>
        </w:rPr>
        <w:t>Актуальная редакция</w:t>
      </w:r>
    </w:p>
    <w:p w:rsidR="000C09DC" w:rsidRPr="00F635CC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Приложение к решению</w:t>
      </w:r>
    </w:p>
    <w:p w:rsidR="000C09DC" w:rsidRPr="00F635CC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Совета Пудовского сельского</w:t>
      </w:r>
    </w:p>
    <w:p w:rsidR="000C09DC" w:rsidRPr="00F635CC" w:rsidRDefault="00812CF4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поселения от 29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.05.2015 г. № </w:t>
      </w:r>
      <w:r w:rsidR="00CB170A" w:rsidRPr="00F635CC">
        <w:rPr>
          <w:rFonts w:ascii="Times New Roman" w:hAnsi="Times New Roman" w:cs="Times New Roman"/>
          <w:b w:val="0"/>
          <w:sz w:val="24"/>
          <w:szCs w:val="24"/>
        </w:rPr>
        <w:t>145</w:t>
      </w:r>
      <w:bookmarkStart w:id="0" w:name="_GoBack"/>
      <w:bookmarkEnd w:id="0"/>
    </w:p>
    <w:p w:rsidR="000C09DC" w:rsidRPr="00F635CC" w:rsidRDefault="000C09DC" w:rsidP="00F635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 бюджетном процессе в муниципальном образовании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сельское  поселение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1. Правовые основы осуществления бюджетных правоотношений в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Пудовском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1.1.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Правовую основу бюджетного устройства и бюджетного процесса в муниципальном образовании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(далее - поселение) составляют Конституция Российской Федерации, Бюджетный кодекс Российской Федерации, Налоговый кодекс Российской Федерации, Федеральный закон от 6 октября 2003 года N 131-ФЗ "Об общих принципах организации местного самоуправления в Российской Федерации", федеральные законы и законы РФ, законы Томской области, Устав муниципального образования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поселение, настоящее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Положение, иные решения Совета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регулирующие бюджетные правоотношения, а также постановления и распоряжения Главы (Главы Администрации)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Пудовское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изданные в пределах полномочий.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1.2.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ab/>
        <w:t>Муниципальные правовые акты Пудовского сельского поселения, регулирующие бюджетные правоотношения, должны соответствовать федеральному и областному законодательству, Уставу муниципального образования Пудовского сельское поселение, настоящему Положению.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1.3.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ab/>
        <w:t xml:space="preserve">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2. Бюджетная классификация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2.1. Формирование и исполнение бюджета Пудовского сельского поселения (далее – бюджет поселения), составление бюджетной отчетности осуществляются в соответствии с бюджетной классификацией Российской Федерации, состав которой определен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2.2. Перечень главных администраторов доходов бюджета, закрепляемые за ними виды (подвиды) доходов бюджета утверждаются решением Совета Пудовского сельского поселения о местном бюджете.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бюджета, а также в состав закрепленных за ними кодов классификации доходов бюджета вносятся на основании нормативного правового акта (муниципального правового акта) финансового органа без внесения изменений в решение Совета Пудовского сельского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поселения о бюджете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2.3Перечень разделов, подразделов, целевых статей (муниципальных) программ и непрограммных направлений деятельности), групп (групп и подгрупп) видов расходов бюджета утверждается в составе ведомственной структуры расходов бюджета решением Совета Пудовского сельского поселения  (далее – Совет поселения) либо в установленных Бюджетным Кодексом Российской Федерации случаях сводной бюджетной росписью бюджета поселения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2.4. Перечень главных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утверждается соответствующим решением Совета поселения о бюджете.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3. Общие положения о доходах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3.1. Доходы бюджета поселения формируются в соответствии с бюджетным законодательством, законодательством о налогах и сборах, законодательством об иных обязательных платежах Российской Федерации и нормативными правовыми актами органов местного самоуправления.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3.2. Доходы бюджета поселения формируются на основе прогноза социально- экономического развития 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Федерации, законов Томской области и нормативных правовых актов органов местного самоуправления, устанавливающих налоговые и неналоговые доходы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расчете доходов используется прогнозная оценка объектов налогообложения в разрезе отдельных видов налогов, сборов и других платежей, представляемая администраторами доходов, и (или) фактические поступления налогов, сборов и других платежей в базисном периоде с применением соответствующих индексов-дефляторов цен и индексов физического объема.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Прогнозирование доходов бюджета поселения осуществляется с учетом: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 действующих в базисном периоде ставок налогообложения;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изменений в порядке исчисления и уплаты отдельных видов налогов и других платежей, в том числе изменения порядка зачисления в бюджет платежей организаций, имеющих обособленные подразделения;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налоговых льгот, установленных на текущий финансовый год и планируемый год в соответствии с федеральным и региональным законодательством, муниципальными правовыми актами, а также иных преференций;</w:t>
      </w:r>
    </w:p>
    <w:p w:rsidR="000C09D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сроков уплаты налогов и других платежей.</w:t>
      </w:r>
    </w:p>
    <w:p w:rsidR="00B05A06" w:rsidRDefault="00B05A0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05A06" w:rsidRPr="00F635CC" w:rsidRDefault="00B05A06" w:rsidP="00B05A0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4. Полномочия Совета Пудовского сельского поселения по формированию доходов бюджета</w:t>
      </w:r>
    </w:p>
    <w:p w:rsidR="00B05A06" w:rsidRPr="00F635CC" w:rsidRDefault="00B05A0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исключен решением 124 от 29.06.2021г.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AB4E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 Общие положения о расходах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5.1.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органов государственной власти Томской области и органов местного самоуправления, исполнение которых согласно законодательству Российской Федерации, Томской области, а также нормативным правовым актам поселения, договорам и соглашениям должно происходить в очередном финансовом году и плановом периоде за счет средств бюджета поселения.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Администрация поселения обязана вести реестр расходных обязательств, под которым понимается свод (перечень) законов, иных нормативных правовых актов, обуславливающих публичные нормативные обязательства и (или) правовые основания для иных расходных обязательств, с указанием соответствующих положений (отдельных статей, частей, пунктов, подпунктов, абзацев) законов и иных нормативных правовых актов, с оценкой объемов бюджетных ассигнований, необходимых для исполнения включенных в реестр расходных обязательств.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Реестр расходных обязательств поселения ведется в порядке, установленном нормативным правовым актом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возникновения расходных обязательств поселения, источники их исполнения, перечень расходов, финансируемых за счет средств бюджета поселения, регламентируются бюджетным законодательством Российской Федерации и нормативными правовыми актами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5.2. 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поселения, осуществляемых за счет бюджета поселения, и расходных обязательств по переданным полномочиям, осуществляемых за счет субвенций федерального бюджета и бюджета Томской области.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Реестр расходных обязатель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ств пр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едставляется финансовым органом муниципального образования Пудовского сельское поселение в финансовый орган Томской области.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5.3. Планирование бюджетных ассигнований осуществляется в порядке и в соответствии с Порядком, установленным финансовым органом поселения с учетом расчетных показателей по расходам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5.4. Расходы бюджета поселения частично или в полном объеме могут быть сформированы с применением принципов бюджетирования, ориентированного на результат.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средств. Показатели достижения заданных результатов утверждаются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1F238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6. Предоставление бюджетных кредитов и муниципальных гарантий юридическим лицам</w:t>
      </w:r>
    </w:p>
    <w:p w:rsidR="001F2386" w:rsidRPr="00F635CC" w:rsidRDefault="001F238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6.1.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Федерации, Томской области и решениями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6.2.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При утверждении бюджета поселения на очередной финансовый год и плановый период указываются цели, на которые может быть предоставлен бюджетный кредит, условия и порядок их предоставления, бюджетные ассигнования предоставления бюджетных кредитов на срок в пределах финансового года и на срок, выходящий за пределы финансового года, а также ограничения по получателям (заемщикам) бюджетных кредитов.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6.3. От имени Пудовского сельского поселения муниципальные гарантии предоставляются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администрацией поселения в пределах общей суммы предоставляемых гарантий, указанной в решении Совета  поселения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0C09DC" w:rsidRPr="00F635CC" w:rsidRDefault="00196299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6.4.О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бязательств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а,  вытекающие</w:t>
      </w:r>
      <w:r w:rsidR="0036533F" w:rsidRPr="00F635CC">
        <w:rPr>
          <w:rFonts w:ascii="Times New Roman" w:hAnsi="Times New Roman" w:cs="Times New Roman"/>
          <w:b w:val="0"/>
          <w:sz w:val="24"/>
          <w:szCs w:val="24"/>
        </w:rPr>
        <w:t xml:space="preserve"> из муниципальных гарантий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, включается в состав муниципального до</w:t>
      </w:r>
      <w:r w:rsidR="000C09DC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лга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533F" w:rsidRPr="00F635CC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6.5. Предоставление и исполнение муниципальной гарантии подлежит отражению в муниципальной долговой книге.</w:t>
      </w:r>
      <w:r w:rsidR="002327D6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Уполномоченный финансовый орган (должностное лицо) ведет учет выданных гарантий</w:t>
      </w:r>
      <w:r w:rsidR="00276AF0" w:rsidRPr="00F635C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76AF0" w:rsidRPr="00F635CC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увеличения </w:t>
      </w:r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</w:t>
      </w:r>
      <w:proofErr w:type="gramEnd"/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установленных</w:t>
      </w:r>
      <w:proofErr w:type="gramEnd"/>
      <w:r w:rsidR="00276AF0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муниципальными гарантиями.</w:t>
      </w:r>
    </w:p>
    <w:p w:rsidR="002327D6" w:rsidRPr="00F635CC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7.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Бюджетные инвестиции в объекты муниципальной собственности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7.1.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программами поселения, муниципальными программами, а также нормативными правовыми актами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7.2.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7.3. Общий объем бюджетных ассигнований на реализацию бюджетных инвестиций утверждается решением о бюджете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проектами,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софинансирование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которых осуществляется за счет межбюджетных трансфертов из бюджета района, областного бюджета, подлежат утверждению решением о бюджете поселения в составе ведомственной структуры расходов с расшифровкой по объектам и отдельным приложением.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7.4. Предоставление бюджетных инвестиций юридическим лицам, не являющимся муниципальными учреждениями и предприятиями, осуществляется в порядке, предусмотренном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7.5. Осуществление бюджетных инвестиций в объекты капитального строительства муниципальной собственности, которые не относятся (не могут быть отнесены) к муниципальной собственности поселения, не допускается.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D3033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 Предоставление субсидий </w:t>
      </w:r>
      <w:r w:rsidR="004D3033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</w:t>
      </w:r>
      <w:r w:rsidR="004D3033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.</w:t>
      </w:r>
    </w:p>
    <w:p w:rsidR="004D3033" w:rsidRPr="00F635CC" w:rsidRDefault="000C09DC" w:rsidP="00F635CC">
      <w:pPr>
        <w:pStyle w:val="ConsPlusTitle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8.1. Субсидии </w:t>
      </w:r>
      <w:r w:rsidR="004D3033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</w:t>
      </w:r>
    </w:p>
    <w:p w:rsidR="004D3033" w:rsidRPr="00F635CC" w:rsidRDefault="00B5522C" w:rsidP="00F635CC">
      <w:pPr>
        <w:shd w:val="clear" w:color="auto" w:fill="FFFFFF"/>
        <w:spacing w:line="240" w:lineRule="auto"/>
        <w:ind w:firstLine="539"/>
        <w:jc w:val="both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hyperlink r:id="rId8" w:anchor="dst100008" w:history="1">
        <w:r w:rsidR="004D3033" w:rsidRPr="00F635C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Порядок</w:t>
        </w:r>
      </w:hyperlink>
      <w:r w:rsidR="004D3033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 предоставления устанавливается соответственно нормативными правовыми актами, муниципальными правовыми актами администрации.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dst3146"/>
      <w:bookmarkEnd w:id="1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8.2. Муниципальные правовые акты, регулирующие предоставление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субсидий </w:t>
      </w:r>
      <w:r w:rsidR="000124D4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бюджетным и автономным учреждениям на финансовое обеспечение выполнения ими муниципального задания</w:t>
      </w:r>
      <w:r w:rsidR="000124D4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5DBF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включает в себя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F370DF" w:rsidRPr="00F635CC" w:rsidRDefault="004D3033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</w:t>
      </w:r>
      <w:r w:rsidR="00D52713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и, и органами муниципального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финансового контроля проверок соблюдения ими условий, целей и порядка предоставления субсидий и запрет приобретения за счет полученных средств</w:t>
      </w:r>
      <w:proofErr w:type="gramEnd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муниципальными  учреждениями.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9. Муниципальные  программы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9.1. 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Муниципальные программы (подпрограммы), реализуемые за счет средств бюджета поселения, утверждаются администрацией поселения на основании статьи 179 Бюджетного кодекса РФ.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Муниципальные программы, предлагаемые к финансированию, подлежат утверждению администрацией не позднее одного месяца до дня внесения проекта решения о бюджете поселения в Совет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Муниципальные  программы, реализуемые за счет бюджета поселения, разрабатываются для достижения целей и задач на срок 3 и более лет.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9.2. Объем бюджетных ассигнований на реализацию программ (подпрограмм) утверждается решением о бюджете в составе ведомственной структуры расходов бюджета поселения по соответствующей каждой программе (подпрограмме) целевой статье расходов бюджета в соответствии с нормативным правовым актом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9.3. Финансирование утвержденных и предлагаемых (планируемых) к утверждению муниципальных программ за счет бюджета поселения осуществляется в пределах бюджетных ограничений, установленных на очередной финансовый год и плановый период.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9.4. Не использованные в отчетном году средства, предусмотренные для реализации муниципальных программ, сохраняют свое целевое назначение и переносятся на очередной финансовый год в порядке и сроки, предусмотренные Бюджетным кодексом Российской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Федерации и настоящим Положением.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9.5. По каждой муниципальной программе ежегодно проводится оценка эффективности ее реализации. Порядок проведения и критерии указанной оценки устанавливаются администрацией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поселения, может быть принято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решение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о сокращении начиная с очередного финансового года бюджетных ассигнований на реализацию программы или о досрочном прекращении ее реализации.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9.6. Информация о выполнении муниципальных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9.7. Муниципальной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контрактов, связанных с размещением заказов на поставки товаров, выполнение работ, оказание услуг для муниципальных нужд.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10. Ведомственные целевые программы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10.1. В бюджете поселения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поселения.</w:t>
      </w:r>
    </w:p>
    <w:p w:rsidR="00F370DF" w:rsidRPr="00F635CC" w:rsidRDefault="00900998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10.2</w:t>
      </w:r>
      <w:proofErr w:type="gramStart"/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B467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proofErr w:type="gramEnd"/>
      <w:r w:rsidR="00BB467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370DF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соответственно Правительством Российской Федерации, высшим органом исполнительной власти субъекта Российской Федерации, местной администрацией.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10.3. Объем бюджетных ассигнований на реализацию ведомственных целевых программ утверждается решением о бюджете поселения в составе ведомственной структуры расходов бюджета поселения по соответствующей каждой программе (подпрограмме) целевой статье и виду расходов бюджета в соответствии с кодами целевых статей и видов расходов.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10.4.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F2652F" w:rsidRPr="00F635CC" w:rsidRDefault="00F2652F" w:rsidP="00F2652F">
      <w:pPr>
        <w:pStyle w:val="ConsPlusTitle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3E3D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соответствии с решением главного администратора средств бюджета субъекта Российской Федерации (местного бюджета), бюджета государственного внебюджетного фонда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трансфертах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</w:t>
      </w:r>
      <w:proofErr w:type="gramEnd"/>
      <w:r w:rsidRPr="003E3D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E3D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отчетном финансовом году, согласованным с соответствующим </w:t>
      </w:r>
      <w:r w:rsidRPr="003E3DE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</w:t>
      </w:r>
      <w:r w:rsidRPr="00F2652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Pr="00F2652F">
        <w:rPr>
          <w:rFonts w:ascii="Arial" w:hAnsi="Arial" w:cs="Arial"/>
          <w:b w:val="0"/>
          <w:color w:val="000000"/>
          <w:sz w:val="30"/>
          <w:szCs w:val="30"/>
          <w:shd w:val="clear" w:color="auto" w:fill="FFFFFF"/>
        </w:rPr>
        <w:t>.</w:t>
      </w:r>
      <w:proofErr w:type="gramEnd"/>
    </w:p>
    <w:p w:rsidR="00F2652F" w:rsidRDefault="00F2652F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 Резервные фонды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11.1. В расходной части бюджета поселения предусматривается создание резервных фондов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В расходной части бюджета поселения запрещается создание резервных фондов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11.2. Размер резервных фондов администрации поселения устанавливается решением о бюджете и не может превышать 3 процентов утвержденного указанным решением общего объема расходов.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11.3. Средства резервных фондов администрации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9B08D9" w:rsidRPr="00F63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B08D9" w:rsidRPr="00F635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proofErr w:type="gramEnd"/>
      <w:r w:rsidR="009B08D9" w:rsidRPr="00F635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также на иные мероприятия, предусмотренные порядком, указанным в</w:t>
      </w:r>
      <w:r w:rsidR="009B08D9" w:rsidRPr="00F635CC">
        <w:rPr>
          <w:rStyle w:val="apple-converted-spac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="009B08D9" w:rsidRPr="00F635CC">
        <w:rPr>
          <w:rFonts w:ascii="Times New Roman" w:hAnsi="Times New Roman" w:cs="Times New Roman"/>
          <w:b w:val="0"/>
          <w:sz w:val="24"/>
          <w:szCs w:val="24"/>
        </w:rPr>
        <w:t>пункте 11.4</w:t>
      </w:r>
      <w:r w:rsidR="009B08D9" w:rsidRPr="00F635C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11.4. Порядок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использования бюджетных ассигнований резервных фондов администрации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устанавливается нормативным правовым актом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11.5. Бюджетные ассигнования резервных фондов администрации поселения, предусмотренные в составе бюджета поселения, используются по решению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11.6. Отчет об использовании бюджетных ассигнований резервного фонда местной администрации прилагается к годовому отчету об исполнении местного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 Муниципальные внутренние заимствования и муниципальный долг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12.1. Муниципальный долг полностью и без условий обеспечивается всем находящимся в собственности поселения имуществом, составляющим муниципальную казну, и исполняется за счет средств бюджета поселения.</w:t>
      </w:r>
    </w:p>
    <w:p w:rsidR="000C09DC" w:rsidRPr="00F2652F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26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12.2. Долговые обязательства поселения могут существовать в виде обязательств </w:t>
      </w:r>
      <w:proofErr w:type="gramStart"/>
      <w:r w:rsidRPr="00F26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</w:t>
      </w:r>
      <w:proofErr w:type="gramEnd"/>
      <w:r w:rsidRPr="00F26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F2652F" w:rsidRPr="00224EC2" w:rsidRDefault="00F2652F" w:rsidP="00F265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dst5117"/>
      <w:bookmarkStart w:id="3" w:name="dst5118"/>
      <w:bookmarkStart w:id="4" w:name="dst5120"/>
      <w:bookmarkEnd w:id="2"/>
      <w:bookmarkEnd w:id="3"/>
      <w:bookmarkEnd w:id="4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-ценным бумагам муниципального образования (муниципальным ценным бумагам);</w:t>
      </w:r>
    </w:p>
    <w:p w:rsidR="00F2652F" w:rsidRPr="00224EC2" w:rsidRDefault="00F2652F" w:rsidP="00F265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-бюджетным кредитам, привлеченным в валюте Российской Федерации в местный бюджет от </w:t>
      </w:r>
      <w:proofErr w:type="gramStart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-д</w:t>
      </w:r>
      <w:proofErr w:type="gramEnd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ругих бюджетов бюджетной системы Российской Федерации;</w:t>
      </w:r>
    </w:p>
    <w:p w:rsidR="00F2652F" w:rsidRPr="00224EC2" w:rsidRDefault="00F2652F" w:rsidP="00F2652F">
      <w:pPr>
        <w:pStyle w:val="ConsPlusTitle"/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-бюджетным кредитам, привлеченным </w:t>
      </w:r>
      <w:proofErr w:type="gramStart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proofErr w:type="gramEnd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proofErr w:type="gramEnd"/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 в иностранной валюте в рамках использования целевых иностранных кредитов;</w:t>
      </w:r>
    </w:p>
    <w:p w:rsidR="00F2652F" w:rsidRPr="00224EC2" w:rsidRDefault="00F2652F" w:rsidP="00F265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-кредитам, привлеченным муниципальным образованием от кредитных организаций в валюте Российской Федерации</w:t>
      </w: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F2652F" w:rsidRPr="00224EC2" w:rsidRDefault="00F2652F" w:rsidP="00F265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-гарантиям муниципального образования (муниципальным гарантиям) выраженным в валюте Российской Федерации;</w:t>
      </w:r>
    </w:p>
    <w:p w:rsidR="00F2652F" w:rsidRPr="00224EC2" w:rsidRDefault="00F2652F" w:rsidP="00F265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F2652F" w:rsidRDefault="00F2652F" w:rsidP="00F265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24EC2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иным долговым обязательствам, возникшим до введения в действие Бюджетного Кодекса и отнесенным на муниципальный долг</w:t>
      </w:r>
      <w:r w:rsidRPr="00224EC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12.3. </w:t>
      </w:r>
      <w:r w:rsidR="0073043D"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="0073043D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Под муниципальными заимствованиями понимается привлечение от имени публично-</w:t>
      </w:r>
      <w:r w:rsidR="0073043D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>правового образования заемных средств в бюджет публично-правового образования путем размещения муниципальных) ценных бумаг и в форме кредитов, по которым возникают долговые обязательства публично-правового образования как заемщика.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12.4. Муниципальные гарантии предоставляются администрацией поселения. Порядок предоставления муниципальных гарантий утверждается решением Совета 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12.5. Управление муниципальным долгом осуществляется администрацией поселения в соответствии с Уставом Пудовского сельского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12.6. Порядок осуществления муниципальных заимствований, обслуживания и управления муниципальным долгом утверждается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12.7. 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12.8.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</w:t>
      </w:r>
      <w:r w:rsidR="00637837" w:rsidRPr="00F635CC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 xml:space="preserve">(прекращения по иным основаниям)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В муниципальной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 Дефицит бюджета и источники его финансирования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13.1. Дефицит бюджета поселения утверждается решением о бюджете поселения на очередной финансовый год и плановый период с соблюдением ограничений, устанавливаемых настоящим подразделом.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13.2.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Для муниципального образования, в отношении которого осуществляются меры, предусмотренные пунктом 4 статьи 136 Бюджетного кодекса,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пунктом, в пределах суммы указанных поступлений и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снижения остатков средств на счетах по учету средств местного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13.3. Дефицит бюджета поселения, сложившийся по данным годового отчета об исполнении бюджета поселения, должен соответствовать ограничениям, установленным пунктом 16.2 настоящего Положения.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13.4.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источников, определенным Бюджетным кодексом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II. ОРГАНИЗАЦИЯ БЮДЖЕТНОГО ПРОЦЕССА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 Бюджетные полномочия участников бюджетного процесса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14.1. Участниками бюджетного процесса в поселении являются: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1) Совет Пудовского сельского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2)  Глава Пудовского сельского поселения – Глава Администрации  (далее – Глава поселения);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3) Администрация Пудовского сельского поселения (далее – администрация поселения);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4) главные распорядители (распорядители) бюджетных средств;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5) главные администраторы (администраторы) доходов местного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6) главные администраторы (администраторы) источников   финансирования дефицита местного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7) получатели бюджетных средств.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14.2. Глава поселения: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1) определяет ответственных лиц Администрации  Пудовского сельского поселения, уполномоченных участвовать в бюджетных правоотношениях;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2) осуществляет организацию и общее руководство деятельностью по составлению проекта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3) возглавляет деятельность по исполнению 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4) вносит в Совет Пудовского сельского поселения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5) осуществляет иные бюджетные полномочия, определенные правовыми актами Российской Федерации и Томской области, Пудовского сельского поселения, регулирующими бюджетные правоотношения.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14.4. Администрация поселения: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обеспечивает составление проекта бюджета и вносит его с необходимыми документами и материалами на утверждение Совета 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обеспечивает исполнение бюджета и составление бюджетной отчетности;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представляет отчет об исполнении бюджета на утверждение в Совет 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обеспечивает управление муниципальным долгом;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управляет и распоряжается имуществом, находящимся в муниципальной собственности;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осуществляет иные полномочия в соответствии с Бюджетным кодексом Российской Федерации  нормативными правовыми актами, принятыми Советом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-вносит на рассмотрение Совета Пудовского сельского поселения проект бюджета поселения с необходимыми документами и материалами, а также отчет об исполнении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 Основы составления проекта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15.1. Составление проекта бюджета поселения осуществляется на основе налогового и бюджетного законодательства,</w:t>
      </w:r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>таможенно-тарифной</w:t>
      </w:r>
      <w:proofErr w:type="spellEnd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политики Российской Федерации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действующего на момент составления проекта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15.2. Проект бюджета поселения составляется на основе прогноза социально -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экономического развития поселения в целях финансового обеспечения расходных обязательств.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15.3. Проект бюджета поселения составляется в порядке, установленном местной администрацией, в соответствии с положениями Бюджетного кодекса Российской Федерации и принимаемыми с соблюдениями его требований муниципальными правовыми актами Совета Пудовского сельского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15.4. Составление проекта бюджета - исключительная прерогатива администрации поселения. Непосредственное составление проекта бюджета поселения осуществляет уполномоченный финансовый орган (должностное лицо).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16. Сведения, необходимые для составления проекта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16.1. В целях своевременного и качественного составления проекта бюджета поселения уполномоченный финансовый орган (должностное лицо) имеет право получать необходимые сведения от Управления финансов Администрации 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района, структурных подразделений администрации поселения, муниципальных учреждений, а также от иных органов местного самоуправления и государственной власти;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16.2. Составление проекта бюджета основывается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положениях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основных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направлениях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бюджетной политики и основных направлениях налоговой </w:t>
      </w:r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spellStart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>таможенно-тарифной</w:t>
      </w:r>
      <w:proofErr w:type="spellEnd"/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политики;</w:t>
      </w:r>
      <w:r w:rsidR="00870FD0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социально-экономического развития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бюджетном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муниципальных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программах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(проектах муниципальных программ, проектах изменений указанных программ)</w:t>
      </w:r>
    </w:p>
    <w:p w:rsidR="000C09DC" w:rsidRPr="00F635CC" w:rsidRDefault="000C09DC" w:rsidP="00F2652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 Прогноз социально-экономического развития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17.1. Прогноз социально-экономического развития поселения разрабатывается на период не менее трех лет.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17.2. Прогноз социально-экономического развития поселения ежегодно разрабатывается в порядке, установленном администрацией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17.3. Прогноз социально-экономического развития поселения направляется в Совет  поселения одновременно с направлением проекта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17.4. 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17.5. Изменение прогноза социально-экономического развития поселения в ходе составления или рассмотрения проекта бюджета поселения влечет за собой  изменение основных характеристик проекта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17.6. Прогноз социально-экономического развития поселения одобряется Администрацией поселения одновременно с принятием решения о внесении проекта бюджета  в Совет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18. Основные направления бюджетной и налоговой политики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18.1. Основные направления бюджетной политики поселения должны содержать: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краткий анализ структуры расходов бюджета поселения в отчетном и текущем финансовых годах;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социально-экономического развития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основные цели и задачи деятельности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18.2. Основные направления налоговой политики поселения должны содержать: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анализ законодательства о налогах и сборах в части налогов и сборов, формирующих налоговые доходы бюджета поселения, обоснование предложений по его совершенствованию в пределах компетенции администрации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анализ нормативно-правовых актов органов местного самоуправления, формирующих неналоговые доходы бюджета поселения, обоснование предложений по их совершенствованию;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оценку влияния данных предложений на сценарные условия.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18.3. Основные направления бюджетной и налоговой политики разрабатываются уполномоченным финансовым органом (должностным лицом) и утверждаются Главой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 Состав показателей, представляемых для рассмотрения и утверждения в проекте решения о бюджете поселения. Документы и материалы, составляемые одновременно с проектом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19.1. В проекте решения о бюджете поселения должны содержаться основные характеристики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К основным характеристикам бюджета поселения относятся: общий объем доходов бюджета, общий объем расходов бюджета и дефицит (профицит)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19.2. Решением о бюджете поселения устанавливаются: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) перечень главных администраторов доходов бюджета поселения;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) перечень главных 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) распределение бюджетных ассигнований по разделам, подразделам, целевым статьям и видам 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расходов классификации расходов бюджета поселения</w:t>
      </w:r>
      <w:proofErr w:type="gramEnd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 на очередной финансовый год и плановый период;</w:t>
      </w:r>
    </w:p>
    <w:p w:rsidR="000C09DC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4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) распределение бюджетных ассигнований по разделам, подразделам, целевым статьям и видам </w:t>
      </w:r>
      <w:proofErr w:type="gramStart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расходов классификации расходов бюджета поселения</w:t>
      </w:r>
      <w:proofErr w:type="gramEnd"/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 xml:space="preserve"> в ведомственной структуре на очередной финансовый год и плановый период;</w:t>
      </w:r>
    </w:p>
    <w:p w:rsidR="00BB066D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Style w:val="blk"/>
          <w:rFonts w:ascii="Times New Roman" w:hAnsi="Times New Roman" w:cs="Times New Roman"/>
          <w:b w:val="0"/>
          <w:color w:val="333333"/>
          <w:sz w:val="24"/>
          <w:szCs w:val="24"/>
        </w:rPr>
        <w:t>5)общий объем бюджетных ассигнований, направляемых на исполнение публичных нормативных обязательств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в каждом году 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7) 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планового периода в объеме не менее 5 процентов общего объема расходов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8) источники финансирования дефицита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9) верхний предел муниципального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указанием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 том числе верхнего предела долга по муниципальным гарантиям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10) программа муниципальных внутренних заимствований на очередной финансовый год и плановый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11) иные показатели, определенные Бюджетным кодексом Российской Федерации, настоящим Положением.</w:t>
      </w:r>
    </w:p>
    <w:p w:rsidR="00BB066D" w:rsidRPr="00F635CC" w:rsidRDefault="00BB066D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5" w:name="dst103297"/>
      <w:bookmarkStart w:id="6" w:name="dst102684"/>
      <w:bookmarkStart w:id="7" w:name="dst103298"/>
      <w:bookmarkStart w:id="8" w:name="dst103299"/>
      <w:bookmarkStart w:id="9" w:name="dst5418"/>
      <w:bookmarkStart w:id="10" w:name="dst102689"/>
      <w:bookmarkStart w:id="11" w:name="dst3799"/>
      <w:bookmarkEnd w:id="5"/>
      <w:bookmarkEnd w:id="6"/>
      <w:bookmarkEnd w:id="7"/>
      <w:bookmarkEnd w:id="8"/>
      <w:bookmarkEnd w:id="9"/>
      <w:bookmarkEnd w:id="10"/>
      <w:bookmarkEnd w:id="11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19.3. Решением о бюджете поселения может быть предусмотрено использование доходов бюджета 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19.4. Проект бюджета поселения, представленный к рассмотрению в первом чтении, должен соответствовать требованиям, определенным пунктами 19.1-19.3 настоящего Положения.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19.5. Показатели, определенные пунктом 19.2 настоящего Положения, а также перечень долгосрочных целевых программ оформляются в виде приложений к проекту решения о бюджете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20. Порядок и условия представления проекта решения о бюджете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20.1. Одновременно с проектом решения о бюджете в представительный орган представляются: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основные направления бюджетной</w:t>
      </w:r>
      <w:r w:rsidR="009B08D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налоговой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="009B08D9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и  таможенно-тарифной</w:t>
      </w:r>
      <w:r w:rsidR="009B08D9"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политики;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предварительные итоги социально-экономического развития  поселения  за истекший период текущего финансового года и ожидаемые итоги социально-экономического развития  поселения за текущий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социально-экономического развития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прогноз основных характеристик (общий объем доходов, общий объем расходов, дефицита (профицита) бюджета)  бюджета поселения на очередной финансовый год и плановый период либо утвержденный среднесрочный финансовый план;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пояснительная записка к проекту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методика (проекты методик) и расчеты распределения межбюджетных трансфертов;</w:t>
      </w:r>
    </w:p>
    <w:p w:rsidR="008F5638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</w:t>
      </w:r>
      <w:r w:rsidR="008F5638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="008F5638"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оценка ожидаемого исполнения бюджета на текущий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предложенные представительным органом, органами внешнего муниципального финансового контроля проекты бюджетных смет, указанных органов, представляемые в случае возникновения разногласий с финансовым органом в отношении указанных бюджетных смет; 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паспорта муниципальных программ (проекты изменений в указанные паспорта);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иные документы и материалы»</w:t>
      </w:r>
    </w:p>
    <w:p w:rsidR="009B08D9" w:rsidRPr="00F635CC" w:rsidRDefault="009B08D9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реестры источников доходов бюджета</w:t>
      </w:r>
    </w:p>
    <w:p w:rsidR="000C09DC" w:rsidRPr="00F635CC" w:rsidRDefault="000C09DC" w:rsidP="00F635CC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2" w:name="dst102699"/>
      <w:bookmarkStart w:id="13" w:name="dst103302"/>
      <w:bookmarkEnd w:id="12"/>
      <w:bookmarkEnd w:id="13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20.2.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В случае если в очередном финансовом году и плановом периоде общий объем расходов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недостаточен для финансового обеспечения установленных решениями Совета поселения расходных обязательств поселения, администрация поселения вносит в Совет поселения проекты решений Совета поселения об изменении сроков вступления в силу (приостановления действия) в очередном финансовом году и плановом периоде отдельных положений решений Совета поселения, не обеспеченных источниками финансирования в очередном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финансовом году и (или) плановом периоде.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III. РАССМОТРЕНИЕ И УТВЕРЖДЕНИЕ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 Рассмотрение проекта решения о бюджете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21.1. Совет поселения принимает решение о принятии к рассмотрению проекта решения о бюджете поселения на очередной финансовый год и плановый период либо о его возвращении в администрацию поселения в связи с нарушением требований пунктов 20.1 и 20.2 настоящего Положения.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21.2. В случае возвращения проекта решения он должен быть представлен в Совет поселения повторно в течение 5 календарных дней.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21.3. Совет поселения организует работу по рассмотрению проекта решения о бюджете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21.4. Совет поселения рассматривает проект решения о бюджете  в двух чтениях.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 Первое чтение проекта решения о бюджете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22.1. Первое чтение проекта решения о бюджете поселения проводится не позднее чем через 10 дней после его внесения в Совет поселения  Администрацией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22.2. При рассмотрении проекта решения о бюджете поселения в первом чтении заслушиваются: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Глава Администрации поселения – об основных направлениях бюджетной и налоговой политики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представитель финансового органа (должностное лицо) – об основных характеристиках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22.3. При рассмотрении проекта решения в первом чтении обсуждаются прогноз социально-экономического развития поселения на очередной финансовый год и плановый период, проект программы муниципальных заимствований, прогнозный план приватизации муниципального имущества на очередной финансовый год и плановый период, основные направления бюджетной и налоговой политики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22.4. Предметом рассмотрения проекта решения о бюджете поселения на очередной финансовый год и плановый период в первом чтении являются: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дефицит (профицит) бюджета поселения в абсолютных цифрах, источники покрытия дефицита;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общий объем расходов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верхний предел муниципального долга по состоянию на 1 января года, следующего за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очередным финансовым годом и каждым годом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общий объем финансирования целевых программ в качестве резерва без распределения по разделам бюджетной классификации.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22.5. По итогам обсуждения принимается одно из следующих решений: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а) принять проект решения в первом чтении.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этом устанавливается предельный срок внесения письменных поправок субъектами правотворческой инициативы, назначается дата рассмотрения проекта решения во втором чтении и дата публичных слушаний.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финансово-экономического обоснования.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Для подготовки проекта решения ко второму чтению может создаваться рабочая группа.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Подготовка уточненной редакции проекта решения о бюджете к рассмотрению во втором чтении осуществляется финансовым органом (должностным лицом) с учетом решений рабочей группы, результатов проведения публичных слушаний и заключения контрольно-счетной органа.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б) отклонить проект и возвратить его на доработку.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этом устанавливается предельный срок для представления нового варианта проекта решения на рассмотрение в первом чтении, а также выдаются конкретные предложения по его доработке.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Решение о принятии проекта решения в первом чтении либо о его отклонении принимается большинством голосов от числа депутатов, избранных в Совет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22.6. В случае отклонения проекта решения Администрация поселения дорабатывает указанный проект с учетом предложений и рекомендаций  и вносит его на повторное рассмотрение в первом чтении в сроки, установленные указанным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23. Публичные слушания по проекту решения о бюджете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 проекту решения о бюджете поселения на очередной финансовый год и плановый период проводятся публичные слушания. Дата проведения публичных слушаний по проекту бюджета поселения определяется Советом поселения  при принятии решения о бюджете в первом чтении. Порядок проведения публичных слушаний регламентирован Положением о публичных слушаниях, утвержденным Советом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 Второе чтение проекта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24.1. Второе чтение проекта решения о бюджете поселения проводится не позднее 25 декабря текущего года.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24.2. При рассмотрении проекта решения о бюджете поселения во втором чтении рассматриваются и утверждаются: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прогнозируемый в очередном финансовом году и плановом периоде общий объем доходов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дефицит (профицит)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источники финансирования дефицита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общий объем расходов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условно утверждаемые расходы в объеме не менее 2,5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расходов функциональной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расходов классификации расходов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 ведомственной структуре расходов на очередной финансовый год и плановый период;</w:t>
      </w:r>
    </w:p>
    <w:p w:rsidR="008F5638" w:rsidRPr="00F635CC" w:rsidRDefault="008F5638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</w:t>
      </w:r>
      <w:r w:rsidRPr="00F63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0C09DC" w:rsidRPr="00F635CC" w:rsidRDefault="008F5638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распределение расходов на финансирование долгосрочных целевых программ;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распределение расходов на финансирование ведомственных целевых программ;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перечень главных администраторов доходов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перечень главных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муниципальных внутренних заимствований на очередной финансовый год и плановый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муниципальных гарантий на очередной финансовый год и плановый период;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программа предоставления бюджетных кредитов на очередной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текстовые статьи.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рассмотрении проекта решения о бюджете поселения во втором чтении доходы и расходы бюджета поселения корректируются на сумму средств, передаваемых из бюджета района и областного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24.3. Если решение не будет принято в целом, оно считается отклоненным и подлежит доработке администрацией поселения с учетом предложений и замечаний, изложенных в решении Совета поселения, в установленный им срок, после чего проект вновь должен быть представлен на рассмотрение во втором чтении.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24.4. Проект решения о бюджете поселения считается утвержденным, если за него проголосовало большинство от установленной численности депутатов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25. Обеспечение гласности бюджетного процесса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25.1. Решение о бюджете поселения и отчет об исполнении бюджета поселения подлежат опубликованию  не позднее 10 дней после утверждения и подписания в установленном порядке.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25.2. Решение о бюджете поселения и отчет об исполнении бюджета поселения могут быть дополнительно размещены на сайте поселения, а также в местах обнародования решений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26. Временное управление бюджетом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26.1. Если решение о бюджете поселения не вступило в силу с начала финансового года: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иные показатели, определяемые решением о бюджете поселения, применяются в размерах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(нормативах) и порядке, которые были установлены решением о бюджете поселения на отчетный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26.2. Если решение о бюджете поселения не вступило в силу через три месяца после начала финансового года, Финансовый орган организует исполнение бюджета поселения при соблюдении условий, определенных частью 1 настоящей статьи.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этом Глава Администрации не имеет права: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доводить лимиты бюджетных обязательств и бюджетные ассигнования на бюджетные инвестиции и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субсидии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юридическим и физическим лицам;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формировать резервный фонд администрации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26.3. Указанные в пунктах 26.1 и 26.2 настоящего Положения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26.4.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Если решение о бюджете 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26.1-26.3 настоящего Положения, в течение одного месяца со дня вступления в силу указанного решения Администрация поселения представляет на рассмотрение и утверждение Совета поселения проект решения о внесении изменений в решение о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бюджете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поселения, уточняющего показатели бюджета с учетом исполнения бюджета за период временного управления бюджетом.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IV. ИСПОЛНЕНИЕ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27. Основы исполнения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AB4EB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B4EB4">
        <w:rPr>
          <w:rFonts w:ascii="Times New Roman" w:hAnsi="Times New Roman" w:cs="Times New Roman"/>
          <w:b w:val="0"/>
          <w:sz w:val="24"/>
          <w:szCs w:val="24"/>
        </w:rPr>
        <w:t>27.1</w:t>
      </w:r>
      <w:proofErr w:type="gramStart"/>
      <w:r w:rsidR="00AB4EB4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proofErr w:type="gramEnd"/>
      <w:r w:rsidR="00AB4EB4">
        <w:rPr>
          <w:rFonts w:ascii="Times New Roman" w:hAnsi="Times New Roman" w:cs="Times New Roman"/>
          <w:b w:val="0"/>
          <w:sz w:val="24"/>
          <w:szCs w:val="24"/>
        </w:rPr>
        <w:t xml:space="preserve">  01.01.2021г  признан утратившей силу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28. Кассовый план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B4EB4" w:rsidRDefault="000C09DC" w:rsidP="00F635CC">
      <w:pPr>
        <w:pStyle w:val="ConsPlusTitle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AB4EB4">
        <w:rPr>
          <w:rFonts w:ascii="Times New Roman" w:hAnsi="Times New Roman" w:cs="Times New Roman"/>
          <w:b w:val="0"/>
          <w:sz w:val="24"/>
          <w:szCs w:val="24"/>
        </w:rPr>
        <w:t>28.1.</w:t>
      </w:r>
      <w:r w:rsidR="00AB4EB4" w:rsidRPr="00AB4EB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="00AB4EB4" w:rsidRPr="00AB4E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AFAFA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счёта бюджета, включая временный кассовый разрыв и объем временно свободных средств</w:t>
      </w:r>
    </w:p>
    <w:p w:rsidR="000C09DC" w:rsidRPr="00F635CC" w:rsidRDefault="00AB4EB4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8.2. Нормативно-правовым актом администрации поселения устанавливается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Составление и ведение кассового плана осуществляется уполномоченным финансовым органом (должностным лицом).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29. Исполнение бюджета поселения по доходам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29.1. Исполнение бюджета поселения по доходам предусматривает: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-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Томской области и нормативными правовыми актами поселения, принятыми в соответствии с положениями Бюджетного кодекса Российской Федерации, со счетов органов казначейства и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иных поступлений в бюджет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- перечисление Федеральным казначейством средств, необходимых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порядке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, установленном Министерством финансов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30. Исполнение бюджета по источникам финансирования дефицита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30.1. Исполнение бюджета по источникам финансирования дефицита бюджета поселения осуществляется главными администраторами, администраторами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источников финансирования дефицита бюджета поселения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со сводной бюджетной росписью в порядке, установленном Финансовым органом.</w:t>
      </w:r>
    </w:p>
    <w:p w:rsidR="00637837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30.2</w:t>
      </w:r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 Финансовый орган осуществляет контроль </w:t>
      </w:r>
      <w:proofErr w:type="gramStart"/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</w:t>
      </w:r>
      <w:proofErr w:type="gramEnd"/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637837" w:rsidRPr="00F635CC" w:rsidRDefault="008443AB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4" w:name="dst4914"/>
      <w:bookmarkEnd w:id="14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Н</w:t>
      </w:r>
      <w:r w:rsidR="00637837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" w:name="dst4915"/>
      <w:bookmarkEnd w:id="15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6" w:name="dst4916"/>
      <w:bookmarkEnd w:id="16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7" w:name="dst4917"/>
      <w:bookmarkEnd w:id="17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наличием документов, подтверждающих возникновение денежного обязательства.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8" w:name="dst4918"/>
      <w:bookmarkEnd w:id="18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порядке, установленном соответствующим финансовым органом в дополнение к указанной в настоящем пункте информации может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определяться иная информация, подлежащая контролю.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9" w:name="dst4919"/>
      <w:bookmarkEnd w:id="19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</w:t>
      </w:r>
      <w:r w:rsidR="008443AB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о муниципальном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контракте в реестре контрактов, предусмотренном </w:t>
      </w:r>
      <w:hyperlink r:id="rId9" w:anchor="dst101474" w:history="1">
        <w:r w:rsidRPr="00F635C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</w:t>
      </w:r>
      <w:r w:rsidR="008443AB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на основании муниципального 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контра</w:t>
      </w:r>
      <w:r w:rsidR="008443AB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кта, условиям муниципального</w:t>
      </w:r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контракта.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dst2598"/>
      <w:bookmarkEnd w:id="20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637837" w:rsidRPr="00F635CC" w:rsidRDefault="00637837" w:rsidP="00F635CC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1" w:name="dst2599"/>
      <w:bookmarkEnd w:id="21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Оплата денежных обязательств по публичным нормативным обязательствам может осуществляться в </w:t>
      </w:r>
      <w:proofErr w:type="gramStart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пределах</w:t>
      </w:r>
      <w:proofErr w:type="gramEnd"/>
      <w:r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 xml:space="preserve"> доведенных до получателя бюджетных средств бюджетных ассигнований.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31. Лицевые счета для учета операций по исполнению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31.1 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счетах, открываемых в уполномоченном органе в соответствии с положениями Бюджетного кодекса Российской Федерации и настоящим Положением.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Порядок открытия и ведения лицевых счетов устанавливается уполномоченным органом.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32. Внесение изменений в решение о бюджете в процессе его исполнения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32.1. Администрация поселения разрабатывает и представляет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в Совет поселения проекты решений о внесении изменений в решение о бюджете поселения на текущий финансовый год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представляется: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обоснование бюджетных ассигнований предлагаемых изменений;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пояснительная записка с предлагаемыми изменениями;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ожидаемая оценка исполнения бюджета по доходам.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32.2. Проект решения о внесении изменений в решение о бюджете поселения на текущий финансовый год и плановый период рассматривается Советом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При рассмотрении проекта решения о внесении изменений и дополнений в решение о бюджете заслушивается доклад представителя финансового органа (должностного лица).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 Завершение текущего финансового года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33.1. Операции по исполнению бюджета поселения завершаются 31 декабря за исключением операций, указанных в пункте 2 статьи 242 Бюджетного кодекса.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Завершение операций по исполнению бюджета в текущем финансовом году осуществляется в порядке, установленном финансовым органом в соответствии с требованиями статьи 242 Бюджетного кодекса.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33.2.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33.3.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33.4.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зачислению в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>соответствующие бюджеты производится в первые пять рабочих дней текущего финансового года. Указанные операции отражаются в отчетности об исполнении бюджета отчетного финансового года.</w:t>
      </w:r>
    </w:p>
    <w:p w:rsidR="000C09DC" w:rsidRPr="00F635CC" w:rsidRDefault="000C09DC" w:rsidP="00F2652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 Отчетность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34.1. Бюджетная отчетность является годовой. Отчет об исполнении бюджета является ежеквартальным.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34.2. Отчет об исполнении бюджета поселения за первый квартал,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сроки, определенные настоящим Положением.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cr/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34.3. Годовой отчет об исполнении бюджета поселения  подлежит рассмотрению и утверждению решением Совета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35. Внешняя проверка годового отчета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35.1. Годовой отчет об исполнении бюджета поселения до его рассмотрения на Совете поселения подлежит внешней проверке контрольно-счетным органом муниципального образования.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35.2. Администрация поселения представляет для подготовки заключения в контрольно-счетный орган муниципального образования «</w:t>
      </w:r>
      <w:proofErr w:type="spellStart"/>
      <w:r w:rsidRPr="00F635CC"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proofErr w:type="spell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район» отчет об исполнении бюджета поселения с приложением документов, подлежащих представлению в Совет поселения одновременно с годовым отчетом.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Контрольно-счетный орган проводит внешнюю проверку годового отчета об исполнении бюджета за отчетный финансовый год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На основании данных внешней проверки годового отчета бюджета поселения контрольно-счетный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36. Представление годового отчета об исполнении бюджета поселения</w:t>
      </w: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36.1. Годовой отчет об исполнении бюджета поселения представляется Администрацией поселения в Совет поселения не позднее 1 мая текущего года.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36.2. Одновременно с годовым отчетом об исполнении бюджета поселения администрацией поселения представляются: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проект решения Совета поселения об исполнении бюджета поселения за отчетный финансовый год;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пояснительная записка</w:t>
      </w:r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8443AB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8443AB" w:rsidRPr="00F635C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 Рассмотрение и утверждение годового отчета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37.1. При рассмотрении отчета об исполнении бюджета поселения Совет поселения заслушивает доклад уполномоченного должностного лица администрации поселения об исполнении бюджета поселения.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37.2. По результатам рассмотрения годового отчета об исполнении бюджета поселения Совет поселения принимает одно из следующих решений: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 утверждении отчета об исполнении бюджета поселения;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- об отклонении отчета об исполнении бюджета поселения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37.3.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в Совет поселения в срок, не превышающий одного месяца.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37.4. 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Отдельными приложениями к решению об исполнении бюджета за очередной финансовый год утверждаются показатели: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доходов бюджета по кодам классификации доходов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расходов бюджета по ведомственной структуре расходов местного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расходов бюджета по разделам и подразделам классификации расходов бюджета;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источников финансирования дефицита бюджета по кодам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A4AC6" w:rsidRPr="00F635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>Решением об исполнении бюджета также утверждаются иные показатели, установленные соответственно бюджетным Кодексом, законом субъекта Российской Федерации, муниципальным правовым актом представительного органа муниципального образования для решения об исполнении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V. МУНИЦИПАЛЬНЫЙ ФИНАНСОВЫЙ КОНТРОЛЬ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>38. Основы муниципального финансового контроля</w:t>
      </w:r>
    </w:p>
    <w:p w:rsidR="000C09DC" w:rsidRPr="00F635CC" w:rsidRDefault="000C09DC" w:rsidP="00F2652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A0698" w:rsidRPr="00F635CC" w:rsidRDefault="000C09DC" w:rsidP="00F635CC">
      <w:pPr>
        <w:pStyle w:val="ConsPlusTitle"/>
        <w:rPr>
          <w:rStyle w:val="blk"/>
          <w:rFonts w:ascii="Times New Roman" w:hAnsi="Times New Roman" w:cs="Times New Roman"/>
          <w:color w:val="333333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38.1. Муниципальный финансовый контроль осуществляется в целях обеспечения соблюдения </w:t>
      </w:r>
      <w:r w:rsidR="005A0698" w:rsidRPr="00F635CC">
        <w:rPr>
          <w:rStyle w:val="blk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38.2. Муниципальный финансовый контроль подразделяется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внешний и внутренний, предварительный и последующий.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Внешний муниципальный фи</w:t>
      </w:r>
      <w:r w:rsidR="005A0698" w:rsidRPr="00F635CC">
        <w:rPr>
          <w:rFonts w:ascii="Times New Roman" w:hAnsi="Times New Roman" w:cs="Times New Roman"/>
          <w:b w:val="0"/>
          <w:sz w:val="24"/>
          <w:szCs w:val="24"/>
        </w:rPr>
        <w:t xml:space="preserve">нансовый контроль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является контрольной деятельностью контрольно-счетного органа муниципального образования (далее – органы внешнего муниципального финансового контроля). </w:t>
      </w:r>
    </w:p>
    <w:p w:rsidR="002327D6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Внутренний му</w:t>
      </w:r>
      <w:r w:rsidR="002327D6" w:rsidRPr="00F635CC">
        <w:rPr>
          <w:rFonts w:ascii="Times New Roman" w:hAnsi="Times New Roman" w:cs="Times New Roman"/>
          <w:b w:val="0"/>
          <w:sz w:val="24"/>
          <w:szCs w:val="24"/>
        </w:rPr>
        <w:t xml:space="preserve">ниципальный финансовый контроль </w:t>
      </w: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является контрольной деятельностью органов муниципального финансового контроля, являющихся органом </w:t>
      </w:r>
      <w:r w:rsidR="002327D6" w:rsidRPr="00F635C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(далее – органы внешнего муниципального финансового контроля).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Предварительный контроль осуществляется в целях предупреждения и пресечения бюджетных нарушений в процессе исполнения бюджета бюджетной системы Российской Федерации.  </w:t>
      </w: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Последующий контроль осуществляется по результатам исполнения бюджета бюджетной системы  Российской Федерации в целях установления законности их исполнения, достоверности учета и отчетности</w:t>
      </w:r>
    </w:p>
    <w:p w:rsidR="002327D6" w:rsidRPr="00F635CC" w:rsidRDefault="002327D6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2" w:name="dst3667"/>
      <w:bookmarkStart w:id="23" w:name="dst4936"/>
      <w:bookmarkStart w:id="24" w:name="dst3670"/>
      <w:bookmarkEnd w:id="22"/>
      <w:bookmarkEnd w:id="23"/>
      <w:bookmarkEnd w:id="24"/>
      <w:r w:rsidRPr="00F635CC">
        <w:rPr>
          <w:rFonts w:ascii="Times New Roman" w:hAnsi="Times New Roman"/>
          <w:color w:val="333333"/>
          <w:sz w:val="24"/>
          <w:szCs w:val="24"/>
        </w:rPr>
        <w:t xml:space="preserve">    </w:t>
      </w:r>
      <w:r w:rsidR="005A0698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  <w:bookmarkStart w:id="25" w:name="dst3671"/>
      <w:bookmarkEnd w:id="25"/>
    </w:p>
    <w:p w:rsidR="005A0698" w:rsidRPr="00F635CC" w:rsidRDefault="002327D6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635C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5A0698" w:rsidRPr="00F635CC">
        <w:rPr>
          <w:rStyle w:val="blk"/>
          <w:rFonts w:ascii="Times New Roman" w:hAnsi="Times New Roman"/>
          <w:color w:val="000000" w:themeColor="text1"/>
          <w:sz w:val="24"/>
          <w:szCs w:val="24"/>
        </w:rPr>
        <w:t>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r w:rsidR="005A0698" w:rsidRPr="00F635CC">
        <w:rPr>
          <w:rStyle w:val="blk"/>
          <w:rFonts w:ascii="Times New Roman" w:hAnsi="Times New Roman"/>
          <w:color w:val="333333"/>
          <w:sz w:val="24"/>
          <w:szCs w:val="24"/>
        </w:rPr>
        <w:t>.</w:t>
      </w:r>
    </w:p>
    <w:p w:rsidR="005A0698" w:rsidRPr="00F635CC" w:rsidRDefault="005A0698" w:rsidP="00F635CC">
      <w:pPr>
        <w:shd w:val="clear" w:color="auto" w:fill="FFFFFF"/>
        <w:spacing w:line="240" w:lineRule="auto"/>
        <w:ind w:firstLine="0"/>
        <w:jc w:val="both"/>
        <w:rPr>
          <w:rFonts w:ascii="Times New Roman" w:hAnsi="Times New Roman"/>
          <w:color w:val="333333"/>
          <w:sz w:val="24"/>
          <w:szCs w:val="24"/>
        </w:rPr>
      </w:pPr>
      <w:r w:rsidRPr="00F635CC">
        <w:rPr>
          <w:rStyle w:val="nobr"/>
          <w:rFonts w:ascii="Times New Roman" w:hAnsi="Times New Roman"/>
          <w:color w:val="333333"/>
          <w:sz w:val="24"/>
          <w:szCs w:val="24"/>
        </w:rPr>
        <w:t> </w:t>
      </w:r>
    </w:p>
    <w:p w:rsidR="000C09DC" w:rsidRDefault="002327D6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0C09DC" w:rsidRPr="00F635CC">
        <w:rPr>
          <w:rFonts w:ascii="Times New Roman" w:hAnsi="Times New Roman" w:cs="Times New Roman"/>
          <w:b w:val="0"/>
          <w:sz w:val="24"/>
          <w:szCs w:val="24"/>
        </w:rPr>
        <w:t>39. Ответственность за нарушение бюджетного законодательства</w:t>
      </w:r>
    </w:p>
    <w:p w:rsidR="00F2652F" w:rsidRPr="00F635CC" w:rsidRDefault="00F2652F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635CC">
        <w:rPr>
          <w:rFonts w:ascii="Times New Roman" w:hAnsi="Times New Roman" w:cs="Times New Roman"/>
          <w:b w:val="0"/>
          <w:sz w:val="24"/>
          <w:szCs w:val="24"/>
        </w:rPr>
        <w:t xml:space="preserve">39.1. </w:t>
      </w:r>
      <w:proofErr w:type="gramStart"/>
      <w:r w:rsidRPr="00F635CC">
        <w:rPr>
          <w:rFonts w:ascii="Times New Roman" w:hAnsi="Times New Roman" w:cs="Times New Roman"/>
          <w:b w:val="0"/>
          <w:sz w:val="24"/>
          <w:szCs w:val="24"/>
        </w:rPr>
        <w:t>Неисполнение либо ненадлежащее исполнение установленного настоящим Положением, федеральным и областным бюджетным законодательством порядка составления и рассмотрения проекта бюджета, утверждения бюджета, исполнения и контроля за исполнением бюджета поселения признается нарушением бюджетного законодательства, которое влечет применение к нарушителю мер принуждения по основаниям и в порядке, установленным Бюджетным кодексом Российской Федерации и иным законодательством.</w:t>
      </w:r>
      <w:proofErr w:type="gramEnd"/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09DC" w:rsidRPr="00F635CC" w:rsidRDefault="000C09DC" w:rsidP="00F635C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0C09DC" w:rsidRPr="00F635CC" w:rsidSect="00041B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7B" w:rsidRDefault="00B5017B" w:rsidP="00041BEC">
      <w:pPr>
        <w:spacing w:line="240" w:lineRule="auto"/>
      </w:pPr>
      <w:r>
        <w:separator/>
      </w:r>
    </w:p>
  </w:endnote>
  <w:endnote w:type="continuationSeparator" w:id="0">
    <w:p w:rsidR="00B5017B" w:rsidRDefault="00B5017B" w:rsidP="0004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EC" w:rsidRDefault="00041B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EC" w:rsidRDefault="00041BE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EC" w:rsidRDefault="00041B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7B" w:rsidRDefault="00B5017B" w:rsidP="00041BEC">
      <w:pPr>
        <w:spacing w:line="240" w:lineRule="auto"/>
      </w:pPr>
      <w:r>
        <w:separator/>
      </w:r>
    </w:p>
  </w:footnote>
  <w:footnote w:type="continuationSeparator" w:id="0">
    <w:p w:rsidR="00B5017B" w:rsidRDefault="00B5017B" w:rsidP="00041B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EC" w:rsidRDefault="00041B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780"/>
      <w:docPartObj>
        <w:docPartGallery w:val="Page Numbers (Top of Page)"/>
        <w:docPartUnique/>
      </w:docPartObj>
    </w:sdtPr>
    <w:sdtContent>
      <w:p w:rsidR="00041BEC" w:rsidRDefault="00041BEC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41BEC" w:rsidRDefault="00041B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EC" w:rsidRDefault="00041B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hybridMultilevel"/>
    <w:tmpl w:val="91F4A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90DC3"/>
    <w:multiLevelType w:val="multilevel"/>
    <w:tmpl w:val="20828D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71B"/>
    <w:rsid w:val="000124D4"/>
    <w:rsid w:val="00041BEC"/>
    <w:rsid w:val="00042809"/>
    <w:rsid w:val="00062A45"/>
    <w:rsid w:val="000656DF"/>
    <w:rsid w:val="000A4AC6"/>
    <w:rsid w:val="000B1D04"/>
    <w:rsid w:val="000C09DC"/>
    <w:rsid w:val="00144D91"/>
    <w:rsid w:val="00155B42"/>
    <w:rsid w:val="00196299"/>
    <w:rsid w:val="001F2386"/>
    <w:rsid w:val="00210555"/>
    <w:rsid w:val="00224EC2"/>
    <w:rsid w:val="002327D6"/>
    <w:rsid w:val="00276AF0"/>
    <w:rsid w:val="00293955"/>
    <w:rsid w:val="002C2417"/>
    <w:rsid w:val="002D231C"/>
    <w:rsid w:val="002E6542"/>
    <w:rsid w:val="002F22E6"/>
    <w:rsid w:val="00320B8D"/>
    <w:rsid w:val="0036533F"/>
    <w:rsid w:val="003E3DE3"/>
    <w:rsid w:val="003E58E9"/>
    <w:rsid w:val="003F491A"/>
    <w:rsid w:val="004570DD"/>
    <w:rsid w:val="00465B2D"/>
    <w:rsid w:val="0047577F"/>
    <w:rsid w:val="004C31E4"/>
    <w:rsid w:val="004D1D08"/>
    <w:rsid w:val="004D3033"/>
    <w:rsid w:val="004E39C6"/>
    <w:rsid w:val="00550776"/>
    <w:rsid w:val="00554D3F"/>
    <w:rsid w:val="00556863"/>
    <w:rsid w:val="005635BF"/>
    <w:rsid w:val="005A0698"/>
    <w:rsid w:val="005A73BD"/>
    <w:rsid w:val="005B2E37"/>
    <w:rsid w:val="005E671A"/>
    <w:rsid w:val="00637837"/>
    <w:rsid w:val="00650E41"/>
    <w:rsid w:val="006B0767"/>
    <w:rsid w:val="006F371B"/>
    <w:rsid w:val="00717848"/>
    <w:rsid w:val="0073043D"/>
    <w:rsid w:val="0073410C"/>
    <w:rsid w:val="00751B99"/>
    <w:rsid w:val="007608DC"/>
    <w:rsid w:val="007C713B"/>
    <w:rsid w:val="007C7584"/>
    <w:rsid w:val="007F1510"/>
    <w:rsid w:val="00812CF4"/>
    <w:rsid w:val="0083045C"/>
    <w:rsid w:val="00836580"/>
    <w:rsid w:val="008443AB"/>
    <w:rsid w:val="00870FD0"/>
    <w:rsid w:val="00872562"/>
    <w:rsid w:val="00886910"/>
    <w:rsid w:val="00892164"/>
    <w:rsid w:val="008E5B61"/>
    <w:rsid w:val="008F5638"/>
    <w:rsid w:val="008F58C7"/>
    <w:rsid w:val="00900998"/>
    <w:rsid w:val="00916478"/>
    <w:rsid w:val="00966C0F"/>
    <w:rsid w:val="009749F2"/>
    <w:rsid w:val="009B08D9"/>
    <w:rsid w:val="009F3B23"/>
    <w:rsid w:val="00A41ED9"/>
    <w:rsid w:val="00A72E15"/>
    <w:rsid w:val="00AB4EB4"/>
    <w:rsid w:val="00AB6642"/>
    <w:rsid w:val="00AB7D21"/>
    <w:rsid w:val="00AE5737"/>
    <w:rsid w:val="00B05A06"/>
    <w:rsid w:val="00B131FA"/>
    <w:rsid w:val="00B43406"/>
    <w:rsid w:val="00B5017B"/>
    <w:rsid w:val="00B5522C"/>
    <w:rsid w:val="00B76173"/>
    <w:rsid w:val="00B97139"/>
    <w:rsid w:val="00BB066D"/>
    <w:rsid w:val="00BB1322"/>
    <w:rsid w:val="00BB4679"/>
    <w:rsid w:val="00BB701D"/>
    <w:rsid w:val="00C108B9"/>
    <w:rsid w:val="00C32C48"/>
    <w:rsid w:val="00C80981"/>
    <w:rsid w:val="00CB170A"/>
    <w:rsid w:val="00CC538A"/>
    <w:rsid w:val="00D52713"/>
    <w:rsid w:val="00D558B7"/>
    <w:rsid w:val="00D91666"/>
    <w:rsid w:val="00E20A29"/>
    <w:rsid w:val="00E45DBF"/>
    <w:rsid w:val="00EA4814"/>
    <w:rsid w:val="00EA68E3"/>
    <w:rsid w:val="00EB3F9E"/>
    <w:rsid w:val="00F2652F"/>
    <w:rsid w:val="00F370DF"/>
    <w:rsid w:val="00F635CC"/>
    <w:rsid w:val="00F87A65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2">
    <w:name w:val="s_12"/>
    <w:basedOn w:val="a"/>
    <w:rsid w:val="003F491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43406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0555"/>
    <w:pPr>
      <w:spacing w:before="100" w:beforeAutospacing="1" w:after="100" w:afterAutospacing="1" w:line="300" w:lineRule="auto"/>
      <w:ind w:firstLine="0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642"/>
  </w:style>
  <w:style w:type="paragraph" w:styleId="a6">
    <w:name w:val="header"/>
    <w:basedOn w:val="a"/>
    <w:link w:val="a7"/>
    <w:uiPriority w:val="99"/>
    <w:rsid w:val="001F2386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F2386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B066D"/>
  </w:style>
  <w:style w:type="character" w:customStyle="1" w:styleId="nobr">
    <w:name w:val="nobr"/>
    <w:basedOn w:val="a0"/>
    <w:rsid w:val="005A0698"/>
  </w:style>
  <w:style w:type="paragraph" w:styleId="a8">
    <w:name w:val="footer"/>
    <w:basedOn w:val="a"/>
    <w:link w:val="a9"/>
    <w:uiPriority w:val="99"/>
    <w:semiHidden/>
    <w:unhideWhenUsed/>
    <w:rsid w:val="00041BE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1BE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1B"/>
    <w:pPr>
      <w:spacing w:after="0" w:line="360" w:lineRule="exact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F371B"/>
    <w:rPr>
      <w:rFonts w:cs="Times New Roman"/>
      <w:color w:val="0000FF"/>
      <w:u w:val="single"/>
    </w:rPr>
  </w:style>
  <w:style w:type="paragraph" w:customStyle="1" w:styleId="ConsPlusNormal">
    <w:name w:val="ConsPlusNormal"/>
    <w:rsid w:val="006F3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6F371B"/>
    <w:rPr>
      <w:rFonts w:cs="Times New Roman"/>
      <w:sz w:val="28"/>
    </w:rPr>
  </w:style>
  <w:style w:type="paragraph" w:styleId="30">
    <w:name w:val="Body Text Indent 3"/>
    <w:basedOn w:val="a"/>
    <w:link w:val="3"/>
    <w:unhideWhenUsed/>
    <w:rsid w:val="006F371B"/>
    <w:pPr>
      <w:autoSpaceDE w:val="0"/>
      <w:autoSpaceDN w:val="0"/>
      <w:adjustRightInd w:val="0"/>
      <w:spacing w:line="240" w:lineRule="auto"/>
      <w:ind w:firstLine="540"/>
      <w:jc w:val="both"/>
    </w:pPr>
    <w:rPr>
      <w:rFonts w:asciiTheme="minorHAnsi" w:eastAsiaTheme="minorHAnsi" w:hAnsiTheme="minorHAnsi"/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6F371B"/>
    <w:rPr>
      <w:rFonts w:ascii="Calibri" w:eastAsia="Times New Roman" w:hAnsi="Calibri" w:cs="Times New Roman"/>
      <w:sz w:val="16"/>
      <w:szCs w:val="16"/>
    </w:rPr>
  </w:style>
  <w:style w:type="paragraph" w:styleId="a4">
    <w:name w:val="No Spacing"/>
    <w:uiPriority w:val="1"/>
    <w:qFormat/>
    <w:rsid w:val="006F371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47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3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0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770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45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449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650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0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63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2857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55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58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2794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1736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77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399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18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360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67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0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7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98907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78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00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17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061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8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0716382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200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671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8692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955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959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4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78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406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0242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1268/187d5d35a23a5720192d8f96419c300258202cd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ECC1-1BC1-4991-A67B-432B1A56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9652</Words>
  <Characters>55019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36</cp:revision>
  <cp:lastPrinted>2017-04-11T08:33:00Z</cp:lastPrinted>
  <dcterms:created xsi:type="dcterms:W3CDTF">2014-02-03T05:45:00Z</dcterms:created>
  <dcterms:modified xsi:type="dcterms:W3CDTF">2021-06-30T02:48:00Z</dcterms:modified>
</cp:coreProperties>
</file>