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C" w:rsidRDefault="007A2794" w:rsidP="00403F1C">
      <w:pPr>
        <w:ind w:left="2832" w:firstLine="708"/>
      </w:pPr>
      <w:r>
        <w:t xml:space="preserve">           </w:t>
      </w:r>
      <w:r w:rsidR="00403F1C"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0D52CE" w:rsidP="00403F1C">
      <w:pPr>
        <w:jc w:val="center"/>
      </w:pPr>
      <w:r>
        <w:t xml:space="preserve">РЕШЕНИЕ № </w:t>
      </w:r>
      <w:r w:rsidR="00533A31">
        <w:t>32</w:t>
      </w:r>
    </w:p>
    <w:p w:rsidR="00403F1C" w:rsidRDefault="00403F1C" w:rsidP="00403F1C">
      <w:pPr>
        <w:pStyle w:val="a3"/>
        <w:tabs>
          <w:tab w:val="left" w:pos="708"/>
        </w:tabs>
      </w:pPr>
    </w:p>
    <w:p w:rsidR="00403F1C" w:rsidRDefault="00403F1C" w:rsidP="00403F1C"/>
    <w:p w:rsidR="00403F1C" w:rsidRPr="00A13661" w:rsidRDefault="00403F1C" w:rsidP="00403F1C">
      <w:pPr>
        <w:pStyle w:val="a3"/>
        <w:tabs>
          <w:tab w:val="left" w:pos="708"/>
        </w:tabs>
      </w:pPr>
      <w:r>
        <w:t>с.</w:t>
      </w:r>
      <w:r w:rsidR="00533A31">
        <w:t xml:space="preserve"> </w:t>
      </w:r>
      <w:r w:rsidRPr="00A13661">
        <w:t xml:space="preserve">Пудовка                                                                              </w:t>
      </w:r>
      <w:r w:rsidR="00A5549D" w:rsidRPr="00A13661">
        <w:t xml:space="preserve">      </w:t>
      </w:r>
      <w:r w:rsidR="007A2794" w:rsidRPr="00A13661">
        <w:t xml:space="preserve">          </w:t>
      </w:r>
      <w:r w:rsidR="00A5549D" w:rsidRPr="00A13661">
        <w:t xml:space="preserve">                       </w:t>
      </w:r>
      <w:r w:rsidR="00533A31" w:rsidRPr="00A13661">
        <w:t xml:space="preserve">               </w:t>
      </w:r>
      <w:r w:rsidR="00A5549D" w:rsidRPr="00A13661">
        <w:t xml:space="preserve"> </w:t>
      </w:r>
      <w:r w:rsidR="00533A31" w:rsidRPr="00A13661">
        <w:t>2</w:t>
      </w:r>
      <w:r w:rsidR="00A5549D" w:rsidRPr="00A13661">
        <w:t>7.0</w:t>
      </w:r>
      <w:r w:rsidR="00533A31" w:rsidRPr="00A13661">
        <w:t>4.2023</w:t>
      </w:r>
      <w:r w:rsidRPr="00A13661">
        <w:t xml:space="preserve">           </w:t>
      </w:r>
    </w:p>
    <w:p w:rsidR="00403F1C" w:rsidRDefault="00403F1C" w:rsidP="00403F1C">
      <w:r w:rsidRPr="00A13661">
        <w:t xml:space="preserve">                                                                                                    </w:t>
      </w:r>
      <w:r w:rsidR="00533A31" w:rsidRPr="00A13661">
        <w:t xml:space="preserve">                            11 -е собрание   5</w:t>
      </w:r>
      <w:r w:rsidRPr="00A13661">
        <w:t>созыва</w:t>
      </w:r>
    </w:p>
    <w:p w:rsidR="00403F1C" w:rsidRDefault="007A2794" w:rsidP="007A2794">
      <w:pPr>
        <w:tabs>
          <w:tab w:val="left" w:pos="8250"/>
        </w:tabs>
      </w:pPr>
      <w:r>
        <w:t xml:space="preserve">  </w:t>
      </w:r>
      <w:r>
        <w:tab/>
        <w:t xml:space="preserve">   </w:t>
      </w:r>
    </w:p>
    <w:p w:rsidR="00403F1C" w:rsidRDefault="00E43E94" w:rsidP="00403F1C">
      <w:pPr>
        <w:jc w:val="center"/>
      </w:pPr>
      <w:r>
        <w:t xml:space="preserve">О доведении информации </w:t>
      </w:r>
      <w:r w:rsidR="00403F1C">
        <w:t>по  исполнению</w:t>
      </w:r>
      <w:r w:rsidR="00403F1C" w:rsidRPr="002D62A8">
        <w:t xml:space="preserve"> </w:t>
      </w:r>
      <w:r w:rsidR="00403F1C"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 w:rsidR="00C166F9">
        <w:t>9</w:t>
      </w:r>
      <w:r w:rsidR="00273339">
        <w:t xml:space="preserve"> месяцев</w:t>
      </w:r>
      <w:r w:rsidR="00A5549D">
        <w:t xml:space="preserve"> 2022</w:t>
      </w:r>
      <w:r>
        <w:t xml:space="preserve">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/>
    <w:p w:rsidR="00403F1C" w:rsidRDefault="00403F1C" w:rsidP="00403F1C">
      <w:pPr>
        <w:jc w:val="both"/>
      </w:pPr>
      <w:r>
        <w:tab/>
        <w:t xml:space="preserve">Рассмотрев информацию </w:t>
      </w:r>
      <w:r w:rsidR="00E43E94">
        <w:t>по исполнению</w:t>
      </w:r>
      <w:r>
        <w:t xml:space="preserve"> бюджета муниципального образования  Пудовское сель</w:t>
      </w:r>
      <w:r w:rsidR="00C166F9">
        <w:t>ское поселение за 9</w:t>
      </w:r>
      <w:r w:rsidR="00273339">
        <w:t xml:space="preserve"> месяцев</w:t>
      </w:r>
      <w:r w:rsidR="00A5549D">
        <w:t xml:space="preserve"> 2022</w:t>
      </w:r>
      <w:r w:rsidR="00273339">
        <w:t xml:space="preserve"> года</w:t>
      </w:r>
      <w:r>
        <w:t xml:space="preserve">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A5549D" w:rsidRPr="00B93B05" w:rsidRDefault="00514530" w:rsidP="00A5549D">
      <w:pPr>
        <w:pStyle w:val="a7"/>
        <w:numPr>
          <w:ilvl w:val="0"/>
          <w:numId w:val="2"/>
        </w:numPr>
        <w:jc w:val="both"/>
      </w:pPr>
      <w:r>
        <w:t>Утвердить информацию по исполнению</w:t>
      </w:r>
      <w:r w:rsidR="00A5549D" w:rsidRPr="00B93B05">
        <w:t xml:space="preserve"> бюджета муниципального образования </w:t>
      </w:r>
      <w:r w:rsidR="00A5549D">
        <w:t xml:space="preserve">Пудовское сельское поселение за </w:t>
      </w:r>
      <w:r w:rsidR="00C166F9">
        <w:t>9</w:t>
      </w:r>
      <w:r w:rsidR="00273339">
        <w:t xml:space="preserve"> месяцев </w:t>
      </w:r>
      <w:r w:rsidR="00A5549D">
        <w:t>2022</w:t>
      </w:r>
      <w:r w:rsidR="00A5549D" w:rsidRPr="00B93B05">
        <w:t xml:space="preserve"> года по доходам  в сумме </w:t>
      </w:r>
      <w:r w:rsidR="00C166F9">
        <w:t>8774,8</w:t>
      </w:r>
      <w:r w:rsidR="00A5549D" w:rsidRPr="00B93B05">
        <w:t xml:space="preserve"> тыс</w:t>
      </w:r>
      <w:proofErr w:type="gramStart"/>
      <w:r w:rsidR="00A5549D" w:rsidRPr="00B93B05">
        <w:t>.р</w:t>
      </w:r>
      <w:proofErr w:type="gramEnd"/>
      <w:r w:rsidR="00A5549D" w:rsidRPr="00B93B05">
        <w:t xml:space="preserve">ублей и по расходам в сумме </w:t>
      </w:r>
      <w:r w:rsidR="00C166F9">
        <w:t>6816,4</w:t>
      </w:r>
      <w:r w:rsidR="00A5549D" w:rsidRPr="00B93B05">
        <w:t xml:space="preserve"> тыс.рублей, с превышением до</w:t>
      </w:r>
      <w:r w:rsidR="00A5549D">
        <w:t xml:space="preserve">ходов над расходами в сумме </w:t>
      </w:r>
      <w:r w:rsidR="00C166F9">
        <w:t>1958,4</w:t>
      </w:r>
      <w:r w:rsidR="00A5549D" w:rsidRPr="00B93B05">
        <w:t xml:space="preserve"> тыс.рублей в следующем составе: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 xml:space="preserve">и доходов в местный бюджет за </w:t>
      </w:r>
      <w:r w:rsidR="00C166F9">
        <w:t>9</w:t>
      </w:r>
      <w:r w:rsidR="00273339">
        <w:t xml:space="preserve"> месяцев </w:t>
      </w:r>
      <w:r>
        <w:t>2022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сельское поселение за </w:t>
      </w:r>
      <w:r w:rsidR="00C166F9">
        <w:t>9</w:t>
      </w:r>
      <w:r w:rsidR="00273339">
        <w:t xml:space="preserve"> месяцев </w:t>
      </w:r>
      <w:r>
        <w:t>2022</w:t>
      </w:r>
      <w:r w:rsidRPr="00B93B05">
        <w:t xml:space="preserve"> года, согласно приложению 2;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C166F9">
        <w:t>9</w:t>
      </w:r>
      <w:r w:rsidR="00273339">
        <w:t xml:space="preserve"> месяцев 2022 </w:t>
      </w:r>
      <w:r>
        <w:t>го</w:t>
      </w:r>
      <w:r w:rsidRPr="00B93B05">
        <w:t>да согласно приложению 4.</w:t>
      </w:r>
    </w:p>
    <w:p w:rsidR="0055748A" w:rsidRDefault="0055748A" w:rsidP="0055748A">
      <w:pPr>
        <w:pStyle w:val="a5"/>
        <w:numPr>
          <w:ilvl w:val="0"/>
          <w:numId w:val="2"/>
        </w:numPr>
        <w:contextualSpacing/>
        <w:jc w:val="both"/>
      </w:pPr>
      <w:r>
        <w:t xml:space="preserve">Настоящее решение опубликовать в информационном бюллетене </w:t>
      </w:r>
      <w:proofErr w:type="spellStart"/>
      <w:r>
        <w:t>Пудовского</w:t>
      </w:r>
      <w:proofErr w:type="spellEnd"/>
      <w:r>
        <w:t xml:space="preserve"> сельского поселения и разместить на официальном сайте </w:t>
      </w:r>
      <w:proofErr w:type="spellStart"/>
      <w:r>
        <w:t>Пудовского</w:t>
      </w:r>
      <w:proofErr w:type="spellEnd"/>
      <w:r>
        <w:t xml:space="preserve"> сельского поселения </w:t>
      </w:r>
      <w:hyperlink r:id="rId6" w:history="1">
        <w:r w:rsidRPr="001F390E">
          <w:rPr>
            <w:u w:val="single"/>
          </w:rPr>
          <w:t>https://pudovka70.ru/</w:t>
        </w:r>
      </w:hyperlink>
      <w:r w:rsidRPr="001F390E">
        <w:t xml:space="preserve"> </w:t>
      </w:r>
      <w:r>
        <w:t>в информационно-телекоммуникационной сети «Интернет».</w:t>
      </w:r>
    </w:p>
    <w:p w:rsidR="0055748A" w:rsidRPr="0017474A" w:rsidRDefault="0055748A" w:rsidP="0055748A">
      <w:pPr>
        <w:pStyle w:val="a5"/>
        <w:ind w:firstLine="360"/>
        <w:contextualSpacing/>
        <w:jc w:val="both"/>
      </w:pPr>
      <w:r>
        <w:t>3. Настоящее решение вступает в силу со дня официального опубликования.</w:t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533A31" w:rsidRDefault="00533A31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533A31" w:rsidP="00403F1C">
      <w:pPr>
        <w:pStyle w:val="a3"/>
        <w:tabs>
          <w:tab w:val="left" w:pos="708"/>
        </w:tabs>
      </w:pPr>
      <w:r>
        <w:t xml:space="preserve">               </w:t>
      </w:r>
      <w:r w:rsidR="00403F1C">
        <w:t>Председатель Совета</w:t>
      </w:r>
      <w:r w:rsidR="00403F1C">
        <w:tab/>
        <w:t xml:space="preserve">  </w:t>
      </w:r>
      <w:r w:rsidR="00273339">
        <w:t xml:space="preserve">                 </w:t>
      </w:r>
      <w:r>
        <w:t xml:space="preserve">                     </w:t>
      </w:r>
      <w:r w:rsidR="00273339">
        <w:t xml:space="preserve">    </w:t>
      </w:r>
      <w:r w:rsidR="00403F1C">
        <w:t>Глава</w:t>
      </w:r>
    </w:p>
    <w:p w:rsidR="00403F1C" w:rsidRDefault="00533A31" w:rsidP="00403F1C">
      <w:r>
        <w:t xml:space="preserve">               </w:t>
      </w:r>
      <w:proofErr w:type="spellStart"/>
      <w:r w:rsidR="00403F1C">
        <w:t>Пудовского</w:t>
      </w:r>
      <w:proofErr w:type="spellEnd"/>
      <w:r w:rsidR="00403F1C">
        <w:t xml:space="preserve"> сельского посел</w:t>
      </w:r>
      <w:r w:rsidR="00AC4C10">
        <w:t xml:space="preserve">ения                       </w:t>
      </w:r>
      <w:proofErr w:type="spellStart"/>
      <w:r w:rsidR="00403F1C">
        <w:t>Пудовского</w:t>
      </w:r>
      <w:proofErr w:type="spellEnd"/>
      <w:r w:rsidR="00403F1C">
        <w:t xml:space="preserve"> сельского поселения</w:t>
      </w:r>
    </w:p>
    <w:p w:rsidR="00403F1C" w:rsidRDefault="00403F1C" w:rsidP="00403F1C"/>
    <w:p w:rsidR="00403F1C" w:rsidRDefault="00EA6B6D" w:rsidP="00403F1C">
      <w:r>
        <w:t xml:space="preserve">                          </w:t>
      </w:r>
      <w:r w:rsidR="00533A31">
        <w:t xml:space="preserve">              </w:t>
      </w:r>
      <w:r>
        <w:t xml:space="preserve">    Н.А. Королевич                                                         </w:t>
      </w:r>
      <w:r w:rsidR="00533A31">
        <w:t xml:space="preserve">               </w:t>
      </w:r>
      <w:r>
        <w:t xml:space="preserve">П.А. Кондратьев </w:t>
      </w:r>
    </w:p>
    <w:p w:rsidR="00403F1C" w:rsidRDefault="00403F1C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EA6B6D" w:rsidRDefault="00EA6B6D" w:rsidP="00403F1C"/>
    <w:p w:rsidR="00EA6B6D" w:rsidRDefault="00EA6B6D" w:rsidP="00403F1C"/>
    <w:tbl>
      <w:tblPr>
        <w:tblW w:w="10388" w:type="dxa"/>
        <w:tblInd w:w="78" w:type="dxa"/>
        <w:tblLook w:val="04A0" w:firstRow="1" w:lastRow="0" w:firstColumn="1" w:lastColumn="0" w:noHBand="0" w:noVBand="1"/>
      </w:tblPr>
      <w:tblGrid>
        <w:gridCol w:w="982"/>
        <w:gridCol w:w="5711"/>
        <w:gridCol w:w="1521"/>
        <w:gridCol w:w="606"/>
        <w:gridCol w:w="603"/>
        <w:gridCol w:w="728"/>
        <w:gridCol w:w="237"/>
      </w:tblGrid>
      <w:tr w:rsidR="00EA6B6D" w:rsidRPr="00EA6B6D" w:rsidTr="00C166F9">
        <w:trPr>
          <w:gridAfter w:val="1"/>
          <w:wAfter w:w="237" w:type="dxa"/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/>
        </w:tc>
        <w:tc>
          <w:tcPr>
            <w:tcW w:w="9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Приложение 1</w:t>
            </w:r>
          </w:p>
        </w:tc>
      </w:tr>
      <w:tr w:rsidR="00EA6B6D" w:rsidRPr="00EA6B6D" w:rsidTr="00C166F9">
        <w:trPr>
          <w:gridAfter w:val="1"/>
          <w:wAfter w:w="237" w:type="dxa"/>
          <w:trHeight w:val="255"/>
        </w:trPr>
        <w:tc>
          <w:tcPr>
            <w:tcW w:w="10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3E2F8A">
            <w:pPr>
              <w:jc w:val="right"/>
              <w:rPr>
                <w:color w:val="000000"/>
              </w:rPr>
            </w:pPr>
            <w:r w:rsidRPr="00EA6B6D">
              <w:rPr>
                <w:color w:val="000000"/>
              </w:rPr>
              <w:t>к Решению Совета от</w:t>
            </w:r>
            <w:r w:rsidR="0055748A">
              <w:rPr>
                <w:color w:val="000000"/>
              </w:rPr>
              <w:t xml:space="preserve"> 27.04.2023 № 32</w:t>
            </w:r>
            <w:r w:rsidRPr="00EA6B6D">
              <w:rPr>
                <w:color w:val="000000"/>
              </w:rPr>
              <w:t xml:space="preserve"> </w:t>
            </w:r>
          </w:p>
        </w:tc>
      </w:tr>
      <w:tr w:rsidR="00EA6B6D" w:rsidRPr="00EA6B6D" w:rsidTr="00C166F9">
        <w:trPr>
          <w:gridAfter w:val="1"/>
          <w:wAfter w:w="237" w:type="dxa"/>
          <w:trHeight w:val="25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B6D" w:rsidRPr="00A13661" w:rsidTr="00C166F9">
        <w:trPr>
          <w:gridAfter w:val="1"/>
          <w:wAfter w:w="237" w:type="dxa"/>
          <w:trHeight w:val="495"/>
        </w:trPr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A13661" w:rsidRDefault="00EA6B6D" w:rsidP="00EA6B6D">
            <w:pPr>
              <w:jc w:val="center"/>
              <w:rPr>
                <w:b/>
                <w:bCs/>
                <w:color w:val="000000"/>
              </w:rPr>
            </w:pPr>
            <w:r w:rsidRPr="00A13661">
              <w:rPr>
                <w:b/>
                <w:bCs/>
                <w:color w:val="000000"/>
              </w:rPr>
              <w:t>Отчет о поступлении доходов в местный бюджет</w:t>
            </w:r>
          </w:p>
          <w:p w:rsidR="00EA6B6D" w:rsidRPr="00A13661" w:rsidRDefault="00C166F9" w:rsidP="00EA6B6D">
            <w:pPr>
              <w:jc w:val="center"/>
              <w:rPr>
                <w:b/>
                <w:bCs/>
                <w:color w:val="000000"/>
              </w:rPr>
            </w:pPr>
            <w:r w:rsidRPr="00A13661">
              <w:rPr>
                <w:b/>
                <w:bCs/>
                <w:color w:val="000000"/>
              </w:rPr>
              <w:t>за 9</w:t>
            </w:r>
            <w:r w:rsidR="00EA6B6D" w:rsidRPr="00A13661">
              <w:rPr>
                <w:b/>
                <w:bCs/>
                <w:color w:val="000000"/>
              </w:rPr>
              <w:t xml:space="preserve"> месяцев 2022 год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B6D" w:rsidRPr="00A13661" w:rsidRDefault="00EA6B6D" w:rsidP="00EA6B6D">
            <w:pPr>
              <w:rPr>
                <w:sz w:val="20"/>
                <w:szCs w:val="20"/>
              </w:rPr>
            </w:pP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9 мес.2022г.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2611,0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2256,0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86,4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1303,0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1335,3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102,5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805,0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682,4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84,8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80,3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34,2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59,0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9323,9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6518,8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69,9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</w:t>
            </w:r>
            <w:proofErr w:type="gramStart"/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5335,7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3971,7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74,4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170,3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122,6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72,0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366,5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282,0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1492,5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1492,5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166F9" w:rsidRPr="00A13661" w:rsidTr="009935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ремонт объектов ЖКХ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 w:rsidP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350,0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166F9" w:rsidRPr="00A13661" w:rsidTr="009935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дорог в рамках муниципальной программы "Развитие автомобильных дорог Кривошеинского района "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 w:rsidP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166F9" w:rsidRPr="00A13661" w:rsidTr="009935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 w:rsidP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1281,0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166F9" w:rsidRPr="00A13661" w:rsidTr="009935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3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(217)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 w:rsidP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166F9" w:rsidRPr="00A13661" w:rsidTr="00C166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8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проведение кадастровых работ по оформлению земельных участков  в собственность муниципальных образований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166F9" w:rsidRPr="00A13661" w:rsidTr="009935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11934,9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8774,8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166F9" w:rsidRPr="00A13661" w:rsidRDefault="00C166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13661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73,5</w:t>
            </w:r>
          </w:p>
        </w:tc>
      </w:tr>
    </w:tbl>
    <w:p w:rsidR="00EA6B6D" w:rsidRPr="00A13661" w:rsidRDefault="00EA6B6D"/>
    <w:p w:rsidR="00EA6B6D" w:rsidRPr="00A13661" w:rsidRDefault="00EA6B6D"/>
    <w:p w:rsidR="00C166F9" w:rsidRDefault="00C166F9"/>
    <w:p w:rsidR="00C166F9" w:rsidRDefault="00C166F9" w:rsidP="00C166F9">
      <w:pPr>
        <w:ind w:right="543"/>
      </w:pPr>
    </w:p>
    <w:p w:rsidR="00A13661" w:rsidRDefault="00A13661" w:rsidP="00C166F9">
      <w:pPr>
        <w:ind w:right="543"/>
      </w:pPr>
    </w:p>
    <w:p w:rsidR="00A13661" w:rsidRDefault="00A13661" w:rsidP="00C166F9">
      <w:pPr>
        <w:ind w:right="543"/>
      </w:pPr>
    </w:p>
    <w:p w:rsidR="00A13661" w:rsidRDefault="00A13661" w:rsidP="00C166F9">
      <w:pPr>
        <w:ind w:right="543"/>
      </w:pPr>
    </w:p>
    <w:p w:rsidR="00A13661" w:rsidRDefault="00A13661" w:rsidP="00C166F9">
      <w:pPr>
        <w:ind w:right="543"/>
      </w:pPr>
    </w:p>
    <w:p w:rsidR="00A13661" w:rsidRDefault="00A13661" w:rsidP="00C166F9">
      <w:pPr>
        <w:ind w:right="543"/>
      </w:pPr>
    </w:p>
    <w:p w:rsidR="00A13661" w:rsidRDefault="00A13661" w:rsidP="00C166F9">
      <w:pPr>
        <w:ind w:right="543"/>
      </w:pPr>
    </w:p>
    <w:p w:rsidR="00A13661" w:rsidRDefault="00A13661" w:rsidP="00C166F9">
      <w:pPr>
        <w:ind w:right="543"/>
      </w:pPr>
    </w:p>
    <w:p w:rsidR="00A13661" w:rsidRDefault="00A13661" w:rsidP="00C166F9">
      <w:pPr>
        <w:ind w:right="543"/>
      </w:pPr>
    </w:p>
    <w:p w:rsidR="00A13661" w:rsidRDefault="00A13661" w:rsidP="00C166F9">
      <w:pPr>
        <w:ind w:right="543"/>
      </w:pPr>
    </w:p>
    <w:tbl>
      <w:tblPr>
        <w:tblpPr w:leftFromText="180" w:rightFromText="180" w:vertAnchor="text" w:horzAnchor="margin" w:tblpY="-719"/>
        <w:tblW w:w="11025" w:type="dxa"/>
        <w:tblLook w:val="04A0" w:firstRow="1" w:lastRow="0" w:firstColumn="1" w:lastColumn="0" w:noHBand="0" w:noVBand="1"/>
      </w:tblPr>
      <w:tblGrid>
        <w:gridCol w:w="5399"/>
        <w:gridCol w:w="753"/>
        <w:gridCol w:w="1475"/>
        <w:gridCol w:w="612"/>
        <w:gridCol w:w="1099"/>
        <w:gridCol w:w="977"/>
        <w:gridCol w:w="711"/>
      </w:tblGrid>
      <w:tr w:rsidR="00C166F9" w:rsidRPr="00EA6B6D" w:rsidTr="00C166F9">
        <w:trPr>
          <w:gridAfter w:val="1"/>
          <w:wAfter w:w="711" w:type="dxa"/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61" w:rsidRDefault="00A13661" w:rsidP="00A13661"/>
          <w:p w:rsidR="00C166F9" w:rsidRPr="00EA6B6D" w:rsidRDefault="00C166F9" w:rsidP="00C166F9">
            <w:pPr>
              <w:jc w:val="right"/>
            </w:pPr>
            <w:r w:rsidRPr="00EA6B6D">
              <w:rPr>
                <w:sz w:val="22"/>
                <w:szCs w:val="22"/>
              </w:rPr>
              <w:t>Приложение 2</w:t>
            </w:r>
          </w:p>
        </w:tc>
      </w:tr>
      <w:tr w:rsidR="00C166F9" w:rsidRPr="00EA6B6D" w:rsidTr="00C166F9">
        <w:trPr>
          <w:gridAfter w:val="1"/>
          <w:wAfter w:w="711" w:type="dxa"/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9" w:rsidRPr="00EA6B6D" w:rsidRDefault="00C166F9" w:rsidP="003E2F8A">
            <w:pPr>
              <w:jc w:val="right"/>
            </w:pPr>
            <w:r w:rsidRPr="00EA6B6D">
              <w:rPr>
                <w:sz w:val="22"/>
                <w:szCs w:val="22"/>
              </w:rPr>
              <w:t>к Решению Совета от</w:t>
            </w:r>
            <w:r w:rsidR="0055748A">
              <w:rPr>
                <w:sz w:val="22"/>
                <w:szCs w:val="22"/>
              </w:rPr>
              <w:t xml:space="preserve"> </w:t>
            </w:r>
            <w:r w:rsidR="0055748A">
              <w:rPr>
                <w:color w:val="000000"/>
              </w:rPr>
              <w:t>27.04.2023 № 32</w:t>
            </w:r>
            <w:r w:rsidR="0055748A" w:rsidRPr="00EA6B6D">
              <w:rPr>
                <w:color w:val="000000"/>
              </w:rPr>
              <w:t xml:space="preserve"> </w:t>
            </w:r>
            <w:r w:rsidRPr="00EA6B6D">
              <w:rPr>
                <w:sz w:val="22"/>
                <w:szCs w:val="22"/>
              </w:rPr>
              <w:t xml:space="preserve"> </w:t>
            </w:r>
          </w:p>
        </w:tc>
      </w:tr>
      <w:tr w:rsidR="00C166F9" w:rsidRPr="00EA6B6D" w:rsidTr="00C166F9">
        <w:trPr>
          <w:gridAfter w:val="1"/>
          <w:wAfter w:w="711" w:type="dxa"/>
          <w:trHeight w:val="139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6F9" w:rsidRPr="00EA6B6D" w:rsidRDefault="00C166F9" w:rsidP="00C166F9">
            <w:pPr>
              <w:jc w:val="center"/>
              <w:rPr>
                <w:b/>
                <w:bCs/>
              </w:rPr>
            </w:pPr>
            <w:r w:rsidRPr="00EA6B6D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</w:t>
            </w:r>
            <w:r>
              <w:rPr>
                <w:b/>
                <w:bCs/>
                <w:sz w:val="22"/>
                <w:szCs w:val="22"/>
              </w:rPr>
              <w:t>удовское сельское поселение за 9</w:t>
            </w:r>
            <w:r w:rsidRPr="00EA6B6D">
              <w:rPr>
                <w:b/>
                <w:bCs/>
                <w:sz w:val="22"/>
                <w:szCs w:val="22"/>
              </w:rPr>
              <w:t xml:space="preserve"> месяцев 2022г.</w:t>
            </w:r>
          </w:p>
        </w:tc>
      </w:tr>
      <w:tr w:rsidR="00C166F9" w:rsidRPr="00C166F9" w:rsidTr="00C166F9">
        <w:trPr>
          <w:trHeight w:val="345"/>
        </w:trPr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66F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166F9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66F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66F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66F9">
              <w:rPr>
                <w:b/>
                <w:bCs/>
                <w:sz w:val="16"/>
                <w:szCs w:val="16"/>
              </w:rPr>
              <w:t>Утверждено на 2022г.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66F9">
              <w:rPr>
                <w:b/>
                <w:bCs/>
                <w:sz w:val="16"/>
                <w:szCs w:val="16"/>
              </w:rPr>
              <w:t>исполнено за 9мес. 2022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sz w:val="16"/>
                <w:szCs w:val="16"/>
              </w:rPr>
            </w:pPr>
            <w:r w:rsidRPr="00C166F9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C166F9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</w:tr>
      <w:tr w:rsidR="00C166F9" w:rsidRPr="00C166F9" w:rsidTr="00C166F9">
        <w:trPr>
          <w:trHeight w:val="525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166F9" w:rsidRPr="00C166F9" w:rsidTr="00C166F9">
        <w:trPr>
          <w:trHeight w:val="42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12 820,9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6 816,4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53,2</w:t>
            </w:r>
          </w:p>
        </w:tc>
      </w:tr>
      <w:tr w:rsidR="00C166F9" w:rsidRPr="00C166F9" w:rsidTr="00C166F9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C166F9">
              <w:rPr>
                <w:b/>
                <w:bCs/>
                <w:sz w:val="22"/>
                <w:szCs w:val="22"/>
              </w:rPr>
              <w:t>я-</w:t>
            </w:r>
            <w:proofErr w:type="gramEnd"/>
            <w:r w:rsidRPr="00C166F9">
              <w:rPr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12 820,9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6 816,4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53,2</w:t>
            </w:r>
          </w:p>
        </w:tc>
      </w:tr>
      <w:tr w:rsidR="00C166F9" w:rsidRPr="00C166F9" w:rsidTr="00C166F9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5 933,5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4 008,9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67,6</w:t>
            </w:r>
          </w:p>
        </w:tc>
      </w:tr>
      <w:tr w:rsidR="00C166F9" w:rsidRPr="00C166F9" w:rsidTr="00C166F9">
        <w:trPr>
          <w:trHeight w:val="8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C166F9">
              <w:rPr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C166F9">
              <w:rPr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C166F9" w:rsidRPr="00C166F9" w:rsidTr="00C166F9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C166F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C166F9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C166F9" w:rsidRPr="00C166F9" w:rsidTr="00C166F9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C166F9" w:rsidRPr="00C166F9" w:rsidTr="00C166F9">
        <w:trPr>
          <w:trHeight w:val="138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C166F9" w:rsidRPr="00C166F9" w:rsidTr="00C166F9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C166F9" w:rsidRPr="00C166F9" w:rsidTr="00C166F9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4 220,2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2899,0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68,7</w:t>
            </w:r>
          </w:p>
        </w:tc>
      </w:tr>
      <w:tr w:rsidR="00C166F9" w:rsidRPr="00C166F9" w:rsidTr="00C166F9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C166F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C166F9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4 220,2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2899,0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68,7</w:t>
            </w:r>
          </w:p>
        </w:tc>
      </w:tr>
      <w:tr w:rsidR="00C166F9" w:rsidRPr="00C166F9" w:rsidTr="00C166F9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4 220,2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2899,0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68,7</w:t>
            </w:r>
          </w:p>
        </w:tc>
      </w:tr>
      <w:tr w:rsidR="00C166F9" w:rsidRPr="00C166F9" w:rsidTr="00C166F9">
        <w:trPr>
          <w:trHeight w:val="138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3 374,8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2276,5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67,5</w:t>
            </w:r>
          </w:p>
        </w:tc>
      </w:tr>
      <w:tr w:rsidR="00C166F9" w:rsidRPr="00C166F9" w:rsidTr="00C166F9">
        <w:trPr>
          <w:trHeight w:val="54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3 374,8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2276,5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67,5</w:t>
            </w:r>
          </w:p>
        </w:tc>
      </w:tr>
      <w:tr w:rsidR="00C166F9" w:rsidRPr="00C166F9" w:rsidTr="00C166F9">
        <w:trPr>
          <w:trHeight w:val="6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839,4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616,5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73,4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839,4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616,5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73,4</w:t>
            </w:r>
          </w:p>
        </w:tc>
      </w:tr>
      <w:tr w:rsidR="00C166F9" w:rsidRPr="00C166F9" w:rsidTr="00C166F9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61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lastRenderedPageBreak/>
              <w:t>Государственная программа "Развитие инновационной деятельности и науки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0200000000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6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0200200000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0200200000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0200200000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0700000000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0700500000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0700500000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0700500000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641,2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448,0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69,9</w:t>
            </w:r>
          </w:p>
        </w:tc>
      </w:tr>
      <w:tr w:rsidR="00C166F9" w:rsidRPr="00C166F9" w:rsidTr="00C166F9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641,2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448,0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69,9</w:t>
            </w:r>
          </w:p>
        </w:tc>
      </w:tr>
      <w:tr w:rsidR="00C166F9" w:rsidRPr="00C166F9" w:rsidTr="00C166F9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641,2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448,0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69,9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44,0</w:t>
            </w:r>
          </w:p>
        </w:tc>
      </w:tr>
      <w:tr w:rsidR="00C166F9" w:rsidRPr="00C166F9" w:rsidTr="00C166F9">
        <w:trPr>
          <w:trHeight w:val="5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44,0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44,0</w:t>
            </w:r>
          </w:p>
        </w:tc>
      </w:tr>
      <w:tr w:rsidR="00C166F9" w:rsidRPr="00C166F9" w:rsidTr="00C166F9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3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C166F9">
              <w:rPr>
                <w:sz w:val="22"/>
                <w:szCs w:val="22"/>
              </w:rPr>
              <w:t>похозяйственного</w:t>
            </w:r>
            <w:proofErr w:type="spellEnd"/>
            <w:r w:rsidRPr="00C166F9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32,5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32,5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32,5</w:t>
            </w:r>
          </w:p>
        </w:tc>
      </w:tr>
      <w:tr w:rsidR="00C166F9" w:rsidRPr="00C166F9" w:rsidTr="00C166F9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Расходы по </w:t>
            </w:r>
            <w:proofErr w:type="spellStart"/>
            <w:r w:rsidRPr="00C166F9">
              <w:rPr>
                <w:sz w:val="22"/>
                <w:szCs w:val="22"/>
              </w:rPr>
              <w:t>управлению</w:t>
            </w:r>
            <w:proofErr w:type="gramStart"/>
            <w:r w:rsidRPr="00C166F9">
              <w:rPr>
                <w:sz w:val="22"/>
                <w:szCs w:val="22"/>
              </w:rPr>
              <w:t>,с</w:t>
            </w:r>
            <w:proofErr w:type="gramEnd"/>
            <w:r w:rsidRPr="00C166F9">
              <w:rPr>
                <w:sz w:val="22"/>
                <w:szCs w:val="22"/>
              </w:rPr>
              <w:t>одержанию</w:t>
            </w:r>
            <w:proofErr w:type="spellEnd"/>
            <w:r w:rsidRPr="00C166F9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C166F9">
              <w:rPr>
                <w:sz w:val="22"/>
                <w:szCs w:val="22"/>
              </w:rPr>
              <w:t>офомление</w:t>
            </w:r>
            <w:proofErr w:type="spellEnd"/>
            <w:r w:rsidRPr="00C166F9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592,3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418,2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70,6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12,5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12,5</w:t>
            </w:r>
          </w:p>
        </w:tc>
      </w:tr>
      <w:tr w:rsidR="00C166F9" w:rsidRPr="00C166F9" w:rsidTr="00C166F9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544,3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412,2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75,7</w:t>
            </w:r>
          </w:p>
        </w:tc>
      </w:tr>
      <w:tr w:rsidR="00C166F9" w:rsidRPr="00C166F9" w:rsidTr="00C166F9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544,3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412,2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75,7</w:t>
            </w:r>
          </w:p>
        </w:tc>
      </w:tr>
      <w:tr w:rsidR="00C166F9" w:rsidRPr="00C166F9" w:rsidTr="00C166F9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C166F9" w:rsidRPr="00C166F9" w:rsidTr="00C166F9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Мобилизационная  и </w:t>
            </w:r>
            <w:proofErr w:type="spellStart"/>
            <w:r w:rsidRPr="00C166F9">
              <w:rPr>
                <w:sz w:val="22"/>
                <w:szCs w:val="22"/>
              </w:rPr>
              <w:t>вневойская</w:t>
            </w:r>
            <w:proofErr w:type="spellEnd"/>
            <w:r w:rsidRPr="00C166F9">
              <w:rPr>
                <w:sz w:val="22"/>
                <w:szCs w:val="22"/>
              </w:rPr>
              <w:t xml:space="preserve"> подготовка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C166F9" w:rsidRPr="00C166F9" w:rsidTr="00C166F9">
        <w:trPr>
          <w:trHeight w:val="8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lastRenderedPageBreak/>
              <w:t xml:space="preserve">Государственная программа "Эффективное управление </w:t>
            </w:r>
            <w:proofErr w:type="spellStart"/>
            <w:r w:rsidRPr="00C166F9">
              <w:rPr>
                <w:sz w:val="22"/>
                <w:szCs w:val="22"/>
              </w:rPr>
              <w:t>фегиональными</w:t>
            </w:r>
            <w:proofErr w:type="spellEnd"/>
            <w:r w:rsidRPr="00C166F9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2100000000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C166F9" w:rsidRPr="00C166F9" w:rsidTr="00C166F9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2120000000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C166F9" w:rsidRPr="00C166F9" w:rsidTr="00C166F9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C166F9" w:rsidRPr="00C166F9" w:rsidTr="00C166F9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C166F9" w:rsidRPr="00C166F9" w:rsidTr="00C166F9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2 767,4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23,9</w:t>
            </w:r>
          </w:p>
        </w:tc>
      </w:tr>
      <w:tr w:rsidR="00C166F9" w:rsidRPr="00C166F9" w:rsidTr="00C166F9">
        <w:trPr>
          <w:trHeight w:val="40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29,4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106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0600000000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0610000000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C166F9">
              <w:rPr>
                <w:sz w:val="22"/>
                <w:szCs w:val="22"/>
              </w:rPr>
              <w:t>отдельных</w:t>
            </w:r>
            <w:proofErr w:type="gramEnd"/>
            <w:r w:rsidRPr="00C166F9">
              <w:rPr>
                <w:sz w:val="22"/>
                <w:szCs w:val="22"/>
              </w:rPr>
              <w:t xml:space="preserve"> </w:t>
            </w:r>
            <w:proofErr w:type="spellStart"/>
            <w:r w:rsidRPr="00C166F9">
              <w:rPr>
                <w:sz w:val="22"/>
                <w:szCs w:val="22"/>
              </w:rPr>
              <w:t>подотраслей</w:t>
            </w:r>
            <w:proofErr w:type="spellEnd"/>
            <w:r w:rsidRPr="00C166F9">
              <w:rPr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0619000000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0619200000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828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0619240230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0619240230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0619240230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Расходы по </w:t>
            </w:r>
            <w:proofErr w:type="spellStart"/>
            <w:r w:rsidRPr="00C166F9">
              <w:rPr>
                <w:sz w:val="22"/>
                <w:szCs w:val="22"/>
              </w:rPr>
              <w:t>управлению</w:t>
            </w:r>
            <w:proofErr w:type="gramStart"/>
            <w:r w:rsidRPr="00C166F9">
              <w:rPr>
                <w:sz w:val="22"/>
                <w:szCs w:val="22"/>
              </w:rPr>
              <w:t>,с</w:t>
            </w:r>
            <w:proofErr w:type="gramEnd"/>
            <w:r w:rsidRPr="00C166F9">
              <w:rPr>
                <w:sz w:val="22"/>
                <w:szCs w:val="22"/>
              </w:rPr>
              <w:t>одержанию</w:t>
            </w:r>
            <w:proofErr w:type="spellEnd"/>
            <w:r w:rsidRPr="00C166F9">
              <w:rPr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C166F9">
              <w:rPr>
                <w:sz w:val="22"/>
                <w:szCs w:val="22"/>
              </w:rPr>
              <w:t>офомление</w:t>
            </w:r>
            <w:proofErr w:type="spellEnd"/>
            <w:r w:rsidRPr="00C166F9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Расходы по оформлению прав в отношении муниципального имущества, проведение кадастровых работ по </w:t>
            </w:r>
            <w:proofErr w:type="spellStart"/>
            <w:r w:rsidRPr="00C166F9">
              <w:rPr>
                <w:sz w:val="22"/>
                <w:szCs w:val="22"/>
              </w:rPr>
              <w:t>офрмлению</w:t>
            </w:r>
            <w:proofErr w:type="spellEnd"/>
            <w:r w:rsidRPr="00C166F9">
              <w:rPr>
                <w:sz w:val="22"/>
                <w:szCs w:val="22"/>
              </w:rPr>
              <w:t xml:space="preserve"> земельных участок в собственность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09238S0230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09238S0230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09238S0230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2 738,0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24,2</w:t>
            </w:r>
          </w:p>
        </w:tc>
      </w:tr>
      <w:tr w:rsidR="00C166F9" w:rsidRPr="00C166F9" w:rsidTr="00C166F9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2 738,0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24,2</w:t>
            </w:r>
          </w:p>
        </w:tc>
      </w:tr>
      <w:tr w:rsidR="00C166F9" w:rsidRPr="00C166F9" w:rsidTr="00C166F9">
        <w:trPr>
          <w:trHeight w:val="100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lastRenderedPageBreak/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7920000000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133,0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Содержание автомобильных дорог в муниципальных образованиях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7928300000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133,0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7928300000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133,0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7928300000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133,0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40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1 112,5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59,5</w:t>
            </w:r>
          </w:p>
        </w:tc>
      </w:tr>
      <w:tr w:rsidR="00C166F9" w:rsidRPr="00C166F9" w:rsidTr="00C166F9">
        <w:trPr>
          <w:trHeight w:val="11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F9" w:rsidRPr="00C166F9" w:rsidRDefault="00C166F9" w:rsidP="00C166F9">
            <w:pPr>
              <w:rPr>
                <w:color w:val="000000"/>
              </w:rPr>
            </w:pPr>
            <w:r w:rsidRPr="00C166F9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C166F9">
              <w:rPr>
                <w:color w:val="000000"/>
                <w:sz w:val="22"/>
                <w:szCs w:val="22"/>
              </w:rPr>
              <w:t>Пудовское</w:t>
            </w:r>
            <w:proofErr w:type="spellEnd"/>
            <w:r w:rsidRPr="00C166F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166F9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C166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66F9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C166F9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1 112,5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59,5</w:t>
            </w:r>
          </w:p>
        </w:tc>
      </w:tr>
      <w:tr w:rsidR="00C166F9" w:rsidRPr="00C166F9" w:rsidTr="00C166F9">
        <w:trPr>
          <w:trHeight w:val="39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1 000,9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66,1</w:t>
            </w:r>
          </w:p>
        </w:tc>
      </w:tr>
      <w:tr w:rsidR="00C166F9" w:rsidRPr="00C166F9" w:rsidTr="00C166F9">
        <w:trPr>
          <w:trHeight w:val="6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1 000,9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66,1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1 000,9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66,1</w:t>
            </w:r>
          </w:p>
        </w:tc>
      </w:tr>
      <w:tr w:rsidR="00C166F9" w:rsidRPr="00C166F9" w:rsidTr="00C166F9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74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138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roofErr w:type="spellStart"/>
            <w:r w:rsidRPr="00C166F9">
              <w:rPr>
                <w:sz w:val="22"/>
                <w:szCs w:val="22"/>
              </w:rPr>
              <w:t>Софинанирование</w:t>
            </w:r>
            <w:proofErr w:type="spellEnd"/>
            <w:r w:rsidRPr="00C166F9">
              <w:rPr>
                <w:sz w:val="22"/>
                <w:szCs w:val="22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79732S0930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98,0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79732S0930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98,0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79732S0930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98,0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9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1828440000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1 492,5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103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1828440930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1 492,5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1828440930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1 492,5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1828440930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1 492,5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3 099,5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1509,4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48,7</w:t>
            </w:r>
          </w:p>
        </w:tc>
      </w:tr>
      <w:tr w:rsidR="00C166F9" w:rsidRPr="00C166F9" w:rsidTr="00C166F9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2614,1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1119,6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42,8</w:t>
            </w:r>
          </w:p>
        </w:tc>
      </w:tr>
      <w:tr w:rsidR="00C166F9" w:rsidRPr="00C166F9" w:rsidTr="00C166F9">
        <w:trPr>
          <w:trHeight w:val="73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1900000000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75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lastRenderedPageBreak/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1910000000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98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1918000000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128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      1918040910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      1918040910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61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      1918040910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1333,1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84,0</w:t>
            </w:r>
          </w:p>
        </w:tc>
      </w:tr>
      <w:tr w:rsidR="00C166F9" w:rsidRPr="00C166F9" w:rsidTr="00C166F9">
        <w:trPr>
          <w:trHeight w:val="8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7929000000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350,0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8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7929300000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350,0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7929300000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350,0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7929300000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350,0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165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      79293S0910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167,0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      79293S0910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167,0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      79293S0910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167,0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138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7985000000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816,1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769,6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94,3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7985100000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648,1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615,7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C166F9" w:rsidRPr="00C166F9" w:rsidTr="00C166F9">
        <w:trPr>
          <w:trHeight w:val="5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7985100000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648,1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615,7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7985100000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648,1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615,7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7985200000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168,0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153,9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91,6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7985200000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168,0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153,9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91,6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7985200000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168,0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153,9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91,6</w:t>
            </w:r>
          </w:p>
        </w:tc>
      </w:tr>
      <w:tr w:rsidR="00C166F9" w:rsidRPr="00C166F9" w:rsidTr="00C166F9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389,8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80,3</w:t>
            </w:r>
          </w:p>
        </w:tc>
      </w:tr>
      <w:tr w:rsidR="00C166F9" w:rsidRPr="00C166F9" w:rsidTr="00C166F9">
        <w:trPr>
          <w:trHeight w:val="345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485,4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389,8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80,3</w:t>
            </w:r>
          </w:p>
        </w:tc>
      </w:tr>
      <w:tr w:rsidR="00C166F9" w:rsidRPr="00C166F9" w:rsidTr="00C166F9">
        <w:trPr>
          <w:trHeight w:val="28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321,3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321,3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321,3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C166F9" w:rsidRPr="00C166F9" w:rsidTr="00C166F9">
        <w:trPr>
          <w:trHeight w:val="3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62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22,5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141,6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141,6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6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141,6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141,6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6000500000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141,6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141,6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C166F9" w:rsidRPr="00C166F9" w:rsidTr="00C166F9">
        <w:trPr>
          <w:trHeight w:val="40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C166F9" w:rsidRPr="00C166F9" w:rsidTr="00C166F9">
        <w:trPr>
          <w:trHeight w:val="40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5210000000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C166F9" w:rsidRPr="00C166F9" w:rsidTr="00C166F9">
        <w:trPr>
          <w:trHeight w:val="11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B10335" w:rsidP="00C166F9">
            <w:r w:rsidRPr="00B10335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0335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C166F9" w:rsidRPr="00C166F9" w:rsidTr="00C166F9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C166F9" w:rsidRPr="00C166F9" w:rsidTr="00C166F9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C166F9" w:rsidRPr="00C166F9" w:rsidTr="00C166F9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411,4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66F9" w:rsidRPr="00C166F9" w:rsidRDefault="00C166F9" w:rsidP="00C166F9">
            <w:pPr>
              <w:jc w:val="center"/>
              <w:rPr>
                <w:b/>
                <w:bCs/>
                <w:i/>
                <w:iCs/>
              </w:rPr>
            </w:pPr>
            <w:r w:rsidRPr="00C166F9">
              <w:rPr>
                <w:b/>
                <w:bCs/>
                <w:i/>
                <w:iCs/>
                <w:sz w:val="22"/>
                <w:szCs w:val="22"/>
              </w:rPr>
              <w:t>192,1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46,7</w:t>
            </w:r>
          </w:p>
        </w:tc>
      </w:tr>
      <w:tr w:rsidR="00C166F9" w:rsidRPr="00C166F9" w:rsidTr="00C166F9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411,4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192,1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46,7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5120000000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C166F9" w:rsidRPr="00C166F9" w:rsidTr="00C166F9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512P500000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C166F9" w:rsidRPr="00C166F9" w:rsidTr="00C166F9">
        <w:trPr>
          <w:trHeight w:val="9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C166F9" w:rsidRPr="00C166F9" w:rsidTr="00C166F9">
        <w:trPr>
          <w:trHeight w:val="1392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C166F9" w:rsidRPr="00C166F9" w:rsidTr="00C166F9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C166F9">
              <w:rPr>
                <w:sz w:val="22"/>
                <w:szCs w:val="22"/>
              </w:rPr>
              <w:t>политики</w:t>
            </w:r>
            <w:proofErr w:type="gramStart"/>
            <w:r w:rsidRPr="00C166F9">
              <w:rPr>
                <w:sz w:val="22"/>
                <w:szCs w:val="22"/>
              </w:rPr>
              <w:t>,ф</w:t>
            </w:r>
            <w:proofErr w:type="gramEnd"/>
            <w:r w:rsidRPr="00C166F9">
              <w:rPr>
                <w:sz w:val="22"/>
                <w:szCs w:val="22"/>
              </w:rPr>
              <w:t>изической</w:t>
            </w:r>
            <w:proofErr w:type="spellEnd"/>
            <w:r w:rsidRPr="00C166F9">
              <w:rPr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366,4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175,8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366,4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175,8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lastRenderedPageBreak/>
              <w:t>Региональный проект "Спорт - норма жизни"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366,4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175,8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366,4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175,8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C166F9" w:rsidRPr="00C166F9" w:rsidTr="00C166F9">
        <w:trPr>
          <w:trHeight w:val="110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356,2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165,6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46,5</w:t>
            </w:r>
          </w:p>
        </w:tc>
      </w:tr>
      <w:tr w:rsidR="00C166F9" w:rsidRPr="00C166F9" w:rsidTr="00C166F9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356,2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165,6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46,5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166F9" w:rsidRPr="00C166F9" w:rsidTr="00C166F9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6F9" w:rsidRPr="00C166F9" w:rsidRDefault="00C166F9" w:rsidP="00C166F9">
            <w:pPr>
              <w:jc w:val="right"/>
            </w:pPr>
            <w:r w:rsidRPr="00C166F9">
              <w:rPr>
                <w:sz w:val="22"/>
                <w:szCs w:val="22"/>
              </w:rPr>
              <w:t>10,2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6F9" w:rsidRPr="00C166F9" w:rsidRDefault="00C166F9" w:rsidP="00C166F9">
            <w:pPr>
              <w:jc w:val="center"/>
            </w:pPr>
            <w:r w:rsidRPr="00C166F9">
              <w:rPr>
                <w:sz w:val="22"/>
                <w:szCs w:val="22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166F9" w:rsidRPr="00C166F9" w:rsidRDefault="00C166F9" w:rsidP="00C166F9">
            <w:pPr>
              <w:jc w:val="right"/>
              <w:rPr>
                <w:b/>
                <w:bCs/>
              </w:rPr>
            </w:pPr>
            <w:r w:rsidRPr="00C166F9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EA6B6D" w:rsidRDefault="00EA6B6D"/>
    <w:p w:rsidR="00EA6B6D" w:rsidRDefault="00EA6B6D"/>
    <w:p w:rsidR="00EA6B6D" w:rsidRDefault="00EA6B6D"/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A13661">
      <w:bookmarkStart w:id="0" w:name="_GoBack"/>
      <w:bookmarkEnd w:id="0"/>
    </w:p>
    <w:p w:rsidR="00C166F9" w:rsidRDefault="00C166F9" w:rsidP="00EA6B6D">
      <w:pPr>
        <w:jc w:val="right"/>
      </w:pPr>
    </w:p>
    <w:p w:rsidR="00EA6B6D" w:rsidRPr="00F242D6" w:rsidRDefault="00EA6B6D" w:rsidP="00EA6B6D">
      <w:pPr>
        <w:jc w:val="right"/>
      </w:pPr>
      <w:r w:rsidRPr="00F242D6">
        <w:t>Приложение 3</w:t>
      </w:r>
    </w:p>
    <w:p w:rsidR="00EA6B6D" w:rsidRDefault="00EA6B6D" w:rsidP="00EA6B6D">
      <w:pPr>
        <w:jc w:val="right"/>
      </w:pPr>
      <w:r w:rsidRPr="00F242D6">
        <w:t xml:space="preserve">                                                                </w:t>
      </w:r>
      <w:r w:rsidRPr="00C91391">
        <w:t xml:space="preserve">к Решению Совета от </w:t>
      </w:r>
      <w:r w:rsidR="0055748A">
        <w:rPr>
          <w:color w:val="000000"/>
        </w:rPr>
        <w:t>27.04.2023 № 32</w:t>
      </w:r>
    </w:p>
    <w:p w:rsidR="00EA6B6D" w:rsidRDefault="00EA6B6D" w:rsidP="00EA6B6D">
      <w:pPr>
        <w:jc w:val="center"/>
        <w:rPr>
          <w:b/>
        </w:rPr>
      </w:pPr>
    </w:p>
    <w:p w:rsidR="00EA6B6D" w:rsidRPr="0093534A" w:rsidRDefault="00EA6B6D" w:rsidP="00EA6B6D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EA6B6D" w:rsidRDefault="00EA6B6D" w:rsidP="00EA6B6D">
      <w:pPr>
        <w:rPr>
          <w:b/>
        </w:rPr>
      </w:pPr>
    </w:p>
    <w:p w:rsidR="00C166F9" w:rsidRPr="00C166F9" w:rsidRDefault="00C166F9" w:rsidP="00C166F9">
      <w:pPr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3260"/>
        <w:gridCol w:w="1701"/>
        <w:gridCol w:w="1985"/>
      </w:tblGrid>
      <w:tr w:rsidR="00C166F9" w:rsidRPr="00C166F9" w:rsidTr="00C166F9">
        <w:trPr>
          <w:trHeight w:val="562"/>
        </w:trPr>
        <w:tc>
          <w:tcPr>
            <w:tcW w:w="540" w:type="dxa"/>
          </w:tcPr>
          <w:p w:rsidR="00C166F9" w:rsidRPr="00C166F9" w:rsidRDefault="00C166F9" w:rsidP="00C166F9">
            <w:r w:rsidRPr="00C166F9">
              <w:t xml:space="preserve">№ </w:t>
            </w:r>
            <w:proofErr w:type="gramStart"/>
            <w:r w:rsidRPr="00C166F9">
              <w:t>п</w:t>
            </w:r>
            <w:proofErr w:type="gramEnd"/>
            <w:r w:rsidRPr="00C166F9">
              <w:t>/п</w:t>
            </w:r>
          </w:p>
        </w:tc>
        <w:tc>
          <w:tcPr>
            <w:tcW w:w="3254" w:type="dxa"/>
          </w:tcPr>
          <w:p w:rsidR="00C166F9" w:rsidRPr="00C166F9" w:rsidRDefault="00C166F9" w:rsidP="00C166F9">
            <w:pPr>
              <w:jc w:val="center"/>
            </w:pPr>
            <w:r w:rsidRPr="00C166F9">
              <w:t>Наименование муниципальной программы</w:t>
            </w:r>
          </w:p>
        </w:tc>
        <w:tc>
          <w:tcPr>
            <w:tcW w:w="3260" w:type="dxa"/>
          </w:tcPr>
          <w:p w:rsidR="00C166F9" w:rsidRPr="00C166F9" w:rsidRDefault="00C166F9" w:rsidP="00C166F9">
            <w:pPr>
              <w:jc w:val="center"/>
            </w:pPr>
            <w:r w:rsidRPr="00C166F9">
              <w:t>НПА</w:t>
            </w:r>
          </w:p>
        </w:tc>
        <w:tc>
          <w:tcPr>
            <w:tcW w:w="1701" w:type="dxa"/>
          </w:tcPr>
          <w:p w:rsidR="00C166F9" w:rsidRPr="00C166F9" w:rsidRDefault="00C166F9" w:rsidP="00C166F9">
            <w:pPr>
              <w:jc w:val="center"/>
            </w:pPr>
            <w:r w:rsidRPr="00C166F9">
              <w:t>Сумма финансирования программы в тыс</w:t>
            </w:r>
            <w:proofErr w:type="gramStart"/>
            <w:r w:rsidRPr="00C166F9">
              <w:t>.р</w:t>
            </w:r>
            <w:proofErr w:type="gramEnd"/>
            <w:r w:rsidRPr="00C166F9">
              <w:t>уб.</w:t>
            </w:r>
          </w:p>
        </w:tc>
        <w:tc>
          <w:tcPr>
            <w:tcW w:w="1985" w:type="dxa"/>
          </w:tcPr>
          <w:p w:rsidR="00C166F9" w:rsidRPr="00C166F9" w:rsidRDefault="00C166F9" w:rsidP="00C166F9">
            <w:pPr>
              <w:jc w:val="center"/>
            </w:pPr>
            <w:r w:rsidRPr="00C166F9">
              <w:t xml:space="preserve">Исполнено на </w:t>
            </w:r>
          </w:p>
          <w:p w:rsidR="00C166F9" w:rsidRPr="00C166F9" w:rsidRDefault="00C166F9" w:rsidP="00C166F9">
            <w:pPr>
              <w:jc w:val="center"/>
            </w:pPr>
            <w:r w:rsidRPr="00C166F9">
              <w:t>01.10.2022</w:t>
            </w:r>
          </w:p>
        </w:tc>
      </w:tr>
      <w:tr w:rsidR="00C166F9" w:rsidRPr="00C166F9" w:rsidTr="00C166F9">
        <w:tc>
          <w:tcPr>
            <w:tcW w:w="540" w:type="dxa"/>
          </w:tcPr>
          <w:p w:rsidR="00C166F9" w:rsidRPr="00C166F9" w:rsidRDefault="00C166F9" w:rsidP="00C166F9">
            <w:pPr>
              <w:jc w:val="center"/>
            </w:pPr>
            <w:r w:rsidRPr="00C166F9">
              <w:t>1</w:t>
            </w:r>
          </w:p>
        </w:tc>
        <w:tc>
          <w:tcPr>
            <w:tcW w:w="3254" w:type="dxa"/>
          </w:tcPr>
          <w:p w:rsidR="00C166F9" w:rsidRPr="00C166F9" w:rsidRDefault="00C166F9" w:rsidP="00C166F9">
            <w:pPr>
              <w:jc w:val="center"/>
            </w:pPr>
            <w:r w:rsidRPr="00C166F9">
              <w:t>2</w:t>
            </w:r>
          </w:p>
        </w:tc>
        <w:tc>
          <w:tcPr>
            <w:tcW w:w="3260" w:type="dxa"/>
          </w:tcPr>
          <w:p w:rsidR="00C166F9" w:rsidRPr="00C166F9" w:rsidRDefault="00C166F9" w:rsidP="00C166F9">
            <w:pPr>
              <w:jc w:val="center"/>
            </w:pPr>
            <w:r w:rsidRPr="00C166F9">
              <w:t>3</w:t>
            </w:r>
          </w:p>
        </w:tc>
        <w:tc>
          <w:tcPr>
            <w:tcW w:w="1701" w:type="dxa"/>
          </w:tcPr>
          <w:p w:rsidR="00C166F9" w:rsidRPr="00C166F9" w:rsidRDefault="00C166F9" w:rsidP="00C166F9">
            <w:pPr>
              <w:jc w:val="center"/>
            </w:pPr>
          </w:p>
        </w:tc>
        <w:tc>
          <w:tcPr>
            <w:tcW w:w="1985" w:type="dxa"/>
          </w:tcPr>
          <w:p w:rsidR="00C166F9" w:rsidRPr="00C166F9" w:rsidRDefault="00C166F9" w:rsidP="00C166F9">
            <w:pPr>
              <w:jc w:val="center"/>
            </w:pPr>
          </w:p>
        </w:tc>
      </w:tr>
      <w:tr w:rsidR="00C166F9" w:rsidRPr="00C166F9" w:rsidTr="00C166F9">
        <w:tc>
          <w:tcPr>
            <w:tcW w:w="540" w:type="dxa"/>
          </w:tcPr>
          <w:p w:rsidR="00C166F9" w:rsidRPr="00C166F9" w:rsidRDefault="00C166F9" w:rsidP="00C166F9">
            <w:pPr>
              <w:jc w:val="center"/>
            </w:pPr>
            <w:r w:rsidRPr="00C166F9">
              <w:t>1</w:t>
            </w:r>
          </w:p>
        </w:tc>
        <w:tc>
          <w:tcPr>
            <w:tcW w:w="3254" w:type="dxa"/>
          </w:tcPr>
          <w:p w:rsidR="00C166F9" w:rsidRPr="00C166F9" w:rsidRDefault="00C166F9" w:rsidP="00C166F9">
            <w:pPr>
              <w:spacing w:line="240" w:lineRule="atLeast"/>
            </w:pPr>
            <w:r w:rsidRPr="00C166F9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C166F9" w:rsidRPr="00C166F9" w:rsidRDefault="00C166F9" w:rsidP="00C166F9">
            <w:pPr>
              <w:spacing w:line="240" w:lineRule="atLeast"/>
            </w:pPr>
            <w:r w:rsidRPr="00C166F9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260" w:type="dxa"/>
          </w:tcPr>
          <w:p w:rsidR="00C166F9" w:rsidRPr="00C166F9" w:rsidRDefault="00C166F9" w:rsidP="00C166F9">
            <w:r w:rsidRPr="00C166F9">
              <w:rPr>
                <w:sz w:val="22"/>
                <w:szCs w:val="22"/>
              </w:rPr>
              <w:t xml:space="preserve">Решение Совета Пудовского  </w:t>
            </w:r>
          </w:p>
          <w:p w:rsidR="00C166F9" w:rsidRPr="00C166F9" w:rsidRDefault="00C166F9" w:rsidP="00C166F9">
            <w:pPr>
              <w:spacing w:line="240" w:lineRule="atLeast"/>
            </w:pPr>
            <w:r w:rsidRPr="00C166F9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C166F9" w:rsidRPr="00C166F9" w:rsidRDefault="00C166F9" w:rsidP="00C166F9"/>
        </w:tc>
        <w:tc>
          <w:tcPr>
            <w:tcW w:w="1701" w:type="dxa"/>
          </w:tcPr>
          <w:p w:rsidR="00C166F9" w:rsidRPr="00C166F9" w:rsidRDefault="00C166F9" w:rsidP="00C166F9">
            <w:r w:rsidRPr="00C166F9">
              <w:t>2614,1</w:t>
            </w:r>
          </w:p>
        </w:tc>
        <w:tc>
          <w:tcPr>
            <w:tcW w:w="1985" w:type="dxa"/>
          </w:tcPr>
          <w:p w:rsidR="00C166F9" w:rsidRPr="00C166F9" w:rsidRDefault="00C166F9" w:rsidP="00C166F9">
            <w:pPr>
              <w:jc w:val="center"/>
            </w:pPr>
            <w:r w:rsidRPr="00C166F9">
              <w:t>1119,6</w:t>
            </w:r>
          </w:p>
        </w:tc>
      </w:tr>
      <w:tr w:rsidR="00C166F9" w:rsidRPr="00C166F9" w:rsidTr="00C166F9">
        <w:tc>
          <w:tcPr>
            <w:tcW w:w="540" w:type="dxa"/>
          </w:tcPr>
          <w:p w:rsidR="00C166F9" w:rsidRPr="00C166F9" w:rsidRDefault="00C166F9" w:rsidP="00C166F9">
            <w:pPr>
              <w:jc w:val="center"/>
            </w:pPr>
            <w:r w:rsidRPr="00C166F9">
              <w:t>4</w:t>
            </w:r>
          </w:p>
        </w:tc>
        <w:tc>
          <w:tcPr>
            <w:tcW w:w="3254" w:type="dxa"/>
          </w:tcPr>
          <w:p w:rsidR="00C166F9" w:rsidRPr="00C166F9" w:rsidRDefault="00C166F9" w:rsidP="00C166F9">
            <w:pPr>
              <w:autoSpaceDE w:val="0"/>
              <w:autoSpaceDN w:val="0"/>
              <w:adjustRightInd w:val="0"/>
            </w:pPr>
            <w:r w:rsidRPr="00C166F9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260" w:type="dxa"/>
          </w:tcPr>
          <w:p w:rsidR="00C166F9" w:rsidRPr="00C166F9" w:rsidRDefault="00C166F9" w:rsidP="00C166F9">
            <w:pPr>
              <w:autoSpaceDE w:val="0"/>
              <w:autoSpaceDN w:val="0"/>
              <w:adjustRightInd w:val="0"/>
            </w:pPr>
            <w:r w:rsidRPr="00C166F9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701" w:type="dxa"/>
          </w:tcPr>
          <w:p w:rsidR="00C166F9" w:rsidRPr="00C166F9" w:rsidRDefault="00C166F9" w:rsidP="00C166F9">
            <w:pPr>
              <w:autoSpaceDE w:val="0"/>
              <w:autoSpaceDN w:val="0"/>
              <w:adjustRightInd w:val="0"/>
            </w:pPr>
            <w:r w:rsidRPr="00C166F9">
              <w:t>2738,0</w:t>
            </w:r>
          </w:p>
        </w:tc>
        <w:tc>
          <w:tcPr>
            <w:tcW w:w="1985" w:type="dxa"/>
          </w:tcPr>
          <w:p w:rsidR="00C166F9" w:rsidRPr="00C166F9" w:rsidRDefault="00C166F9" w:rsidP="00C166F9">
            <w:pPr>
              <w:autoSpaceDE w:val="0"/>
              <w:autoSpaceDN w:val="0"/>
              <w:adjustRightInd w:val="0"/>
            </w:pPr>
            <w:r w:rsidRPr="00C166F9">
              <w:t>661,4</w:t>
            </w:r>
          </w:p>
        </w:tc>
      </w:tr>
    </w:tbl>
    <w:p w:rsidR="00C166F9" w:rsidRPr="00C166F9" w:rsidRDefault="00C166F9" w:rsidP="00C166F9">
      <w:pPr>
        <w:jc w:val="center"/>
        <w:rPr>
          <w:b/>
        </w:rPr>
      </w:pPr>
    </w:p>
    <w:p w:rsidR="00C166F9" w:rsidRDefault="00C166F9" w:rsidP="00EA6B6D">
      <w:pPr>
        <w:rPr>
          <w:b/>
        </w:rPr>
      </w:pPr>
    </w:p>
    <w:p w:rsidR="00C166F9" w:rsidRDefault="00C166F9" w:rsidP="00EA6B6D">
      <w:pPr>
        <w:rPr>
          <w:b/>
        </w:rPr>
      </w:pPr>
    </w:p>
    <w:p w:rsidR="00C166F9" w:rsidRPr="00F242D6" w:rsidRDefault="00C166F9" w:rsidP="00EA6B6D">
      <w:pPr>
        <w:rPr>
          <w:b/>
        </w:rPr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C166F9"/>
    <w:p w:rsidR="00EA6B6D" w:rsidRPr="00EA6B6D" w:rsidRDefault="00EA6B6D" w:rsidP="00EA6B6D">
      <w:pPr>
        <w:ind w:firstLine="720"/>
        <w:jc w:val="right"/>
      </w:pPr>
      <w:r w:rsidRPr="00EA6B6D">
        <w:t>Приложение  4</w:t>
      </w:r>
    </w:p>
    <w:p w:rsidR="00EA6B6D" w:rsidRPr="00EA6B6D" w:rsidRDefault="00EA6B6D" w:rsidP="00EA6B6D">
      <w:pPr>
        <w:jc w:val="right"/>
      </w:pPr>
      <w:r w:rsidRPr="00EA6B6D">
        <w:t xml:space="preserve">к Решению Совета от </w:t>
      </w:r>
      <w:r w:rsidR="0055748A">
        <w:rPr>
          <w:color w:val="000000"/>
        </w:rPr>
        <w:t>27.04.2023 № 32</w:t>
      </w:r>
    </w:p>
    <w:p w:rsidR="00EA6B6D" w:rsidRPr="00EA6B6D" w:rsidRDefault="00EA6B6D" w:rsidP="00EA6B6D">
      <w:pPr>
        <w:jc w:val="right"/>
      </w:pPr>
    </w:p>
    <w:p w:rsidR="00C166F9" w:rsidRPr="00865B04" w:rsidRDefault="00C166F9" w:rsidP="00C166F9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 w:rsidR="0099356F">
        <w:rPr>
          <w:b/>
        </w:rPr>
        <w:t>вского сельского поселения за 9</w:t>
      </w:r>
      <w:r>
        <w:rPr>
          <w:b/>
        </w:rPr>
        <w:t xml:space="preserve"> месяцев 2022</w:t>
      </w:r>
      <w:r w:rsidRPr="00865B04">
        <w:rPr>
          <w:b/>
        </w:rPr>
        <w:t xml:space="preserve"> года</w:t>
      </w:r>
    </w:p>
    <w:p w:rsidR="00C166F9" w:rsidRDefault="00C166F9" w:rsidP="00C166F9">
      <w:pPr>
        <w:ind w:firstLine="561"/>
        <w:jc w:val="center"/>
        <w:rPr>
          <w:rFonts w:ascii="Arial" w:hAnsi="Arial" w:cs="Arial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843"/>
        <w:gridCol w:w="1701"/>
      </w:tblGrid>
      <w:tr w:rsidR="00C166F9" w:rsidTr="00C166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C166F9" w:rsidRPr="0017341C" w:rsidRDefault="00C166F9" w:rsidP="0099356F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C166F9" w:rsidRPr="0017341C" w:rsidRDefault="00C166F9" w:rsidP="0099356F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C166F9" w:rsidTr="00C166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C166F9" w:rsidTr="00C166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b/>
              </w:rPr>
            </w:pPr>
            <w:r>
              <w:rPr>
                <w:b/>
              </w:rPr>
              <w:t>2738,0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b/>
              </w:rPr>
            </w:pPr>
            <w:r>
              <w:rPr>
                <w:b/>
              </w:rPr>
              <w:t>661,4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  <w:rPr>
                <w:b/>
              </w:rPr>
            </w:pPr>
            <w:r>
              <w:rPr>
                <w:b/>
              </w:rPr>
              <w:t>24,2</w:t>
            </w:r>
          </w:p>
        </w:tc>
      </w:tr>
      <w:tr w:rsidR="00C166F9" w:rsidTr="00C166F9">
        <w:trPr>
          <w:trHeight w:val="36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C166F9" w:rsidTr="00C166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9D1BE7" w:rsidP="0099356F">
            <w:pPr>
              <w:jc w:val="center"/>
            </w:pPr>
            <w:r>
              <w:t>1133,9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pPr>
              <w:jc w:val="center"/>
            </w:pPr>
            <w:r>
              <w:t>661,4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9D1BE7" w:rsidP="0099356F">
            <w:pPr>
              <w:jc w:val="center"/>
            </w:pPr>
            <w:r>
              <w:t>58,3</w:t>
            </w:r>
          </w:p>
        </w:tc>
      </w:tr>
      <w:tr w:rsidR="00C166F9" w:rsidTr="00C166F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C166F9" w:rsidP="0099356F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Pr="0017341C" w:rsidRDefault="009D1BE7" w:rsidP="0099356F">
            <w:pPr>
              <w:jc w:val="center"/>
            </w:pPr>
            <w:r>
              <w:t>2738,0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Default="00C166F9" w:rsidP="0099356F">
            <w:pPr>
              <w:jc w:val="center"/>
            </w:pPr>
            <w:r>
              <w:t>0</w:t>
            </w:r>
          </w:p>
          <w:p w:rsidR="00C166F9" w:rsidRPr="0017341C" w:rsidRDefault="00C166F9" w:rsidP="009935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F9" w:rsidRDefault="00C166F9" w:rsidP="0099356F">
            <w:pPr>
              <w:jc w:val="center"/>
            </w:pPr>
            <w:r>
              <w:t>0</w:t>
            </w:r>
          </w:p>
          <w:p w:rsidR="00C166F9" w:rsidRPr="0017341C" w:rsidRDefault="00C166F9" w:rsidP="0099356F">
            <w:pPr>
              <w:jc w:val="center"/>
            </w:pPr>
          </w:p>
        </w:tc>
      </w:tr>
    </w:tbl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EA6B6D" w:rsidRDefault="00EA6B6D" w:rsidP="007A2794">
      <w:pPr>
        <w:ind w:firstLine="720"/>
        <w:jc w:val="right"/>
      </w:pPr>
    </w:p>
    <w:p w:rsidR="007A2794" w:rsidRDefault="007A2794"/>
    <w:p w:rsidR="007A2794" w:rsidRDefault="007A2794"/>
    <w:p w:rsidR="007A2794" w:rsidRDefault="007A2794"/>
    <w:p w:rsidR="007A2794" w:rsidRDefault="007A2794"/>
    <w:sectPr w:rsidR="007A2794" w:rsidSect="007A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D52CE"/>
    <w:rsid w:val="00273339"/>
    <w:rsid w:val="003E2F8A"/>
    <w:rsid w:val="00403F1C"/>
    <w:rsid w:val="00514530"/>
    <w:rsid w:val="00533A31"/>
    <w:rsid w:val="0055748A"/>
    <w:rsid w:val="00762E7E"/>
    <w:rsid w:val="007A2794"/>
    <w:rsid w:val="009548C8"/>
    <w:rsid w:val="0099356F"/>
    <w:rsid w:val="009B465B"/>
    <w:rsid w:val="009D1BE7"/>
    <w:rsid w:val="00A13661"/>
    <w:rsid w:val="00A5549D"/>
    <w:rsid w:val="00AC4C10"/>
    <w:rsid w:val="00B0653D"/>
    <w:rsid w:val="00B10335"/>
    <w:rsid w:val="00BA71E1"/>
    <w:rsid w:val="00C166F9"/>
    <w:rsid w:val="00C65600"/>
    <w:rsid w:val="00CC04B8"/>
    <w:rsid w:val="00CD0CB6"/>
    <w:rsid w:val="00D002C3"/>
    <w:rsid w:val="00D82325"/>
    <w:rsid w:val="00E43E94"/>
    <w:rsid w:val="00E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dovka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2020-06-02T08:22:00Z</cp:lastPrinted>
  <dcterms:created xsi:type="dcterms:W3CDTF">2020-06-02T05:59:00Z</dcterms:created>
  <dcterms:modified xsi:type="dcterms:W3CDTF">2023-04-27T07:11:00Z</dcterms:modified>
</cp:coreProperties>
</file>