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2A" w:rsidRDefault="004B382A" w:rsidP="004B382A">
      <w:pPr>
        <w:pStyle w:val="Style2"/>
        <w:widowControl/>
        <w:spacing w:before="34" w:line="274" w:lineRule="exact"/>
        <w:rPr>
          <w:rStyle w:val="FontStyle12"/>
          <w:smallCaps/>
          <w:sz w:val="24"/>
          <w:szCs w:val="24"/>
        </w:rPr>
      </w:pPr>
      <w:r>
        <w:rPr>
          <w:rStyle w:val="FontStyle12"/>
          <w:smallCaps/>
          <w:sz w:val="24"/>
          <w:szCs w:val="24"/>
        </w:rPr>
        <w:t xml:space="preserve">ДОКУМЕНТЫ И СВЕДЕНИЯ, КОТОРЫЕ ГРАЖДАНИН </w:t>
      </w:r>
      <w:r>
        <w:rPr>
          <w:rStyle w:val="FontStyle11"/>
          <w:smallCaps/>
          <w:sz w:val="24"/>
          <w:szCs w:val="24"/>
        </w:rPr>
        <w:t xml:space="preserve">НЕ ОБЯЗАН </w:t>
      </w:r>
      <w:r>
        <w:rPr>
          <w:rStyle w:val="FontStyle12"/>
          <w:smallCaps/>
          <w:sz w:val="24"/>
          <w:szCs w:val="24"/>
        </w:rPr>
        <w:t xml:space="preserve">ПРЕДОСТАВЛЯТЬ ДЛЯ ПОЛУЧЕНИЯ ГОСУДАРСТВЕННЫХ И МУНИЦИПАЛЬНЫХ УСЛУГ </w:t>
      </w:r>
      <w:r>
        <w:rPr>
          <w:rStyle w:val="FontStyle11"/>
          <w:smallCaps/>
          <w:sz w:val="24"/>
          <w:szCs w:val="24"/>
        </w:rPr>
        <w:t xml:space="preserve">С 01 ИЮЛЯ 2012 ГОДА </w:t>
      </w:r>
      <w:r>
        <w:rPr>
          <w:rStyle w:val="FontStyle12"/>
          <w:smallCaps/>
          <w:sz w:val="24"/>
          <w:szCs w:val="24"/>
        </w:rPr>
        <w:t>НА ТЕРРИТОРИИ ТОМСКОЙ ОБЛАСТИ</w:t>
      </w:r>
    </w:p>
    <w:p w:rsidR="004B382A" w:rsidRDefault="006861E0" w:rsidP="006861E0">
      <w:pPr>
        <w:pStyle w:val="Style3"/>
        <w:widowControl/>
        <w:numPr>
          <w:ilvl w:val="0"/>
          <w:numId w:val="1"/>
        </w:numPr>
        <w:tabs>
          <w:tab w:val="left" w:pos="523"/>
          <w:tab w:val="left" w:pos="9475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Градостроительный план</w:t>
      </w:r>
      <w:r w:rsidR="004B382A">
        <w:rPr>
          <w:rStyle w:val="FontStyle12"/>
          <w:sz w:val="24"/>
          <w:szCs w:val="24"/>
        </w:rPr>
        <w:t xml:space="preserve"> земельного участка,</w:t>
      </w:r>
      <w:r w:rsidR="004B382A">
        <w:rPr>
          <w:rStyle w:val="FontStyle12"/>
          <w:sz w:val="24"/>
          <w:szCs w:val="24"/>
        </w:rPr>
        <w:tab/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Кадастровая выписка о земельном участке,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Кадастровый паспорт,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Проект планировки территории и проект межевания территории,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Документ, подтверждающий принадлежность земельного участка к определенной категории земель,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Документ, подтверждающий установленное разрешенное использование земельного участка,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Договор социального найма, оплата найма,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Копия финансового лицевого счета с места жительства,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из реестра по хозяйственных книг,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Выписка из ЕГРП,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владении жильем в течение 15 лет,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приватизации жилья до 21.05.2001,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наличии печного отопления в жилом помещении,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переводе жилого помещения в нежилое, нежилого в жилое,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из разрешения на строительство, на ввод в эксплуатацию объекта капитального строительства,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Заключение подтверждающее, что создаваемый или созданный объект недвижимого имущества расположен в </w:t>
      </w:r>
      <w:proofErr w:type="gramStart"/>
      <w:r>
        <w:rPr>
          <w:rStyle w:val="FontStyle12"/>
          <w:sz w:val="24"/>
          <w:szCs w:val="24"/>
        </w:rPr>
        <w:t>пределах</w:t>
      </w:r>
      <w:proofErr w:type="gramEnd"/>
      <w:r>
        <w:rPr>
          <w:rStyle w:val="FontStyle12"/>
          <w:sz w:val="24"/>
          <w:szCs w:val="24"/>
        </w:rPr>
        <w:t xml:space="preserve"> границ земельного участка, предназначенного для ведения личного подсобного хозяйства,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Лицензия на </w:t>
      </w:r>
      <w:proofErr w:type="gramStart"/>
      <w:r>
        <w:rPr>
          <w:rStyle w:val="FontStyle12"/>
          <w:sz w:val="24"/>
          <w:szCs w:val="24"/>
        </w:rPr>
        <w:t>право ведения</w:t>
      </w:r>
      <w:proofErr w:type="gramEnd"/>
      <w:r>
        <w:rPr>
          <w:rStyle w:val="FontStyle12"/>
          <w:sz w:val="24"/>
          <w:szCs w:val="24"/>
        </w:rPr>
        <w:t xml:space="preserve"> образовательной деятельности,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лицах, обучающихся в государственных или муниципальных образовательных учреждениях,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Сведений из лицензии на пользование недрами,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Копия заключения государственной экологической экспертизы,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Нормативы предельно допустимых выбросов загрязняющих веществ в атмосферу,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водном объекте, содержащиеся в государственном водном реестре,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</w:t>
      </w:r>
      <w:r>
        <w:rPr>
          <w:rStyle w:val="FontStyle12"/>
          <w:sz w:val="24"/>
          <w:szCs w:val="24"/>
        </w:rPr>
        <w:lastRenderedPageBreak/>
        <w:t>исключением случаев, указанных в части 1 статьи 21 Водного кодекса Российской Федерации, в пользование,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Сведения, содержащиеся в </w:t>
      </w:r>
      <w:proofErr w:type="gramStart"/>
      <w:r>
        <w:rPr>
          <w:rStyle w:val="FontStyle12"/>
          <w:sz w:val="24"/>
          <w:szCs w:val="24"/>
        </w:rPr>
        <w:t>реестре</w:t>
      </w:r>
      <w:proofErr w:type="gramEnd"/>
      <w:r>
        <w:rPr>
          <w:rStyle w:val="FontStyle12"/>
          <w:sz w:val="24"/>
          <w:szCs w:val="24"/>
        </w:rPr>
        <w:t xml:space="preserve"> регистрационных удостоверений на изделия медицинского назначения и медицинскую технику,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4B382A" w:rsidRDefault="004B382A" w:rsidP="006861E0">
      <w:pPr>
        <w:pStyle w:val="Style3"/>
        <w:widowControl/>
        <w:numPr>
          <w:ilvl w:val="0"/>
          <w:numId w:val="1"/>
        </w:numPr>
        <w:tabs>
          <w:tab w:val="left" w:pos="523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4B382A" w:rsidRPr="006861E0" w:rsidRDefault="004B382A" w:rsidP="006861E0">
      <w:pPr>
        <w:pStyle w:val="Style3"/>
        <w:widowControl/>
        <w:tabs>
          <w:tab w:val="left" w:pos="523"/>
        </w:tabs>
        <w:spacing w:line="240" w:lineRule="atLeast"/>
        <w:jc w:val="both"/>
        <w:rPr>
          <w:rStyle w:val="FontStyle13"/>
          <w:spacing w:val="-10"/>
          <w:w w:val="100"/>
          <w:sz w:val="24"/>
          <w:szCs w:val="24"/>
        </w:rPr>
      </w:pPr>
      <w:r>
        <w:rPr>
          <w:rStyle w:val="FontStyle12"/>
          <w:sz w:val="24"/>
          <w:szCs w:val="24"/>
        </w:rPr>
        <w:t>34)</w:t>
      </w:r>
      <w:r>
        <w:rPr>
          <w:rStyle w:val="FontStyle12"/>
          <w:sz w:val="24"/>
          <w:szCs w:val="24"/>
        </w:rPr>
        <w:tab/>
        <w:t>Заключение о соблюдении на объектах соискателя лицензии требований пожарной безопасности</w:t>
      </w:r>
      <w:r w:rsidR="006861E0">
        <w:rPr>
          <w:rStyle w:val="FontStyle12"/>
          <w:sz w:val="24"/>
          <w:szCs w:val="24"/>
        </w:rPr>
        <w:t>,</w:t>
      </w:r>
    </w:p>
    <w:p w:rsidR="004B382A" w:rsidRDefault="004B382A" w:rsidP="006861E0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4B382A" w:rsidRDefault="004B382A" w:rsidP="006861E0">
      <w:pPr>
        <w:pStyle w:val="Style1"/>
        <w:widowControl/>
        <w:numPr>
          <w:ilvl w:val="0"/>
          <w:numId w:val="2"/>
        </w:numPr>
        <w:tabs>
          <w:tab w:val="left" w:pos="521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4B382A" w:rsidRDefault="004B382A" w:rsidP="006861E0">
      <w:pPr>
        <w:pStyle w:val="Style3"/>
        <w:widowControl/>
        <w:numPr>
          <w:ilvl w:val="0"/>
          <w:numId w:val="2"/>
        </w:numPr>
        <w:tabs>
          <w:tab w:val="left" w:pos="521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4B382A" w:rsidRDefault="004B382A" w:rsidP="006861E0">
      <w:pPr>
        <w:pStyle w:val="Style2"/>
        <w:widowControl/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38)   Копия договора о предоставлении рыбопромыслового участка для осуществления рыболовства,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Разрешение на сбор (заготовку) объектов растительного мира,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Разрешение на добывание объектов животного мира, охотничьих ресурсов,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рождении ребенка,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государственной регистрации заключения/расторжения брака,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государственной регистрации смерти,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государственной регистрации установления отцовства,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государственной регистрации перемене имени,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Справка о начисляемой (получаемой) пенсии,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Запрос сведений о получении пенсии по случаю потери кормильца,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Выписка из ЕГРИП, ЕГРЮЛ,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Документ о регистрации физического лица,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наличии (отсутствии) задолженности в ФНС,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доходах лица, являющегося индивидуальным предпринимателем, по форме 3-НДФЛ,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Справка о наличии (отсутствии) судимости,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нахождении граждан в местах лишения свободы, об отсутствии у него заработка,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Сведения, подтверждающие факт прохождения службы или увольнения,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Справка о выплате (невыплате) и периодах выплат пособия по безработице,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Справка о признании безработным,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Сведения о нахождении на регистрационном учете в це</w:t>
      </w:r>
      <w:bookmarkStart w:id="0" w:name="_GoBack"/>
      <w:bookmarkEnd w:id="0"/>
      <w:r>
        <w:rPr>
          <w:rStyle w:val="FontStyle12"/>
          <w:sz w:val="24"/>
          <w:szCs w:val="24"/>
        </w:rPr>
        <w:t>лях поиска подходящей работы (в качестве безработного),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зачислении, посещении и успеваемости гражданина, признанного в установленном порядке безработным, на профессиональное обучение по направлению государственного учреждения службы занятости (центра занятости населения),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выплатах несовершеннолетним за участие во временных работах,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Предоставление сведений о выдаче заключения о привлечении </w:t>
      </w:r>
      <w:proofErr w:type="gramStart"/>
      <w:r>
        <w:rPr>
          <w:rStyle w:val="FontStyle12"/>
          <w:sz w:val="24"/>
          <w:szCs w:val="24"/>
        </w:rPr>
        <w:t>и</w:t>
      </w:r>
      <w:proofErr w:type="gramEnd"/>
      <w:r>
        <w:rPr>
          <w:rStyle w:val="FontStyle12"/>
          <w:sz w:val="24"/>
          <w:szCs w:val="24"/>
        </w:rPr>
        <w:t xml:space="preserve"> об использовании иностранных работников,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периодах участия в оплачиваемых общественных работах,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периодах переезда по направления службы занятости в другую местность для трудоустройства,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Сведений о возможности назначения ежемесячного пособия на ребенка,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размере социальных выплат (в том числе застрахованного лица),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неполучении ежемесячного пособия по уходу за ребенком,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об отнесении граждан к категории одиноких и многодетных родителей,</w:t>
      </w:r>
    </w:p>
    <w:p w:rsidR="004B382A" w:rsidRDefault="004B382A" w:rsidP="006861E0">
      <w:pPr>
        <w:pStyle w:val="Style3"/>
        <w:widowControl/>
        <w:numPr>
          <w:ilvl w:val="0"/>
          <w:numId w:val="3"/>
        </w:numPr>
        <w:tabs>
          <w:tab w:val="left" w:pos="526"/>
        </w:tabs>
        <w:spacing w:line="240" w:lineRule="atLeast"/>
        <w:jc w:val="both"/>
        <w:rPr>
          <w:rStyle w:val="FontStyle12"/>
          <w:sz w:val="24"/>
          <w:szCs w:val="24"/>
        </w:rPr>
      </w:pPr>
      <w:proofErr w:type="gramStart"/>
      <w:r>
        <w:rPr>
          <w:rStyle w:val="FontStyle12"/>
          <w:sz w:val="24"/>
          <w:szCs w:val="24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  <w:proofErr w:type="gramEnd"/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Запрос сведений о регистрации по месту пребывания гражданина Российской Федерации,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Сведения о смерти лица необоснованно репрессированного,</w:t>
      </w:r>
    </w:p>
    <w:p w:rsidR="004B382A" w:rsidRDefault="004B382A" w:rsidP="006861E0">
      <w:pPr>
        <w:pStyle w:val="Style1"/>
        <w:widowControl/>
        <w:numPr>
          <w:ilvl w:val="0"/>
          <w:numId w:val="3"/>
        </w:numPr>
        <w:tabs>
          <w:tab w:val="left" w:pos="526"/>
        </w:tabs>
        <w:spacing w:line="240" w:lineRule="atLeas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Сведения о госпошлине (с </w:t>
      </w:r>
      <w:r>
        <w:rPr>
          <w:rStyle w:val="FontStyle15"/>
          <w:i w:val="0"/>
        </w:rPr>
        <w:t xml:space="preserve">01 января 2013 </w:t>
      </w:r>
      <w:r>
        <w:rPr>
          <w:rStyle w:val="FontStyle14"/>
          <w:i w:val="0"/>
          <w:sz w:val="24"/>
          <w:szCs w:val="24"/>
        </w:rPr>
        <w:t>года).</w:t>
      </w:r>
    </w:p>
    <w:p w:rsidR="004B382A" w:rsidRDefault="004B382A" w:rsidP="006861E0">
      <w:pPr>
        <w:spacing w:after="0" w:line="240" w:lineRule="atLeast"/>
      </w:pPr>
    </w:p>
    <w:p w:rsidR="00491AD5" w:rsidRDefault="00491AD5" w:rsidP="006861E0">
      <w:pPr>
        <w:spacing w:after="0" w:line="240" w:lineRule="atLeast"/>
      </w:pPr>
    </w:p>
    <w:sectPr w:rsidR="00491AD5" w:rsidSect="00A9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487"/>
    <w:multiLevelType w:val="singleLevel"/>
    <w:tmpl w:val="849CD7BC"/>
    <w:lvl w:ilvl="0">
      <w:start w:val="39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0D0255B"/>
    <w:multiLevelType w:val="singleLevel"/>
    <w:tmpl w:val="A33A91B2"/>
    <w:lvl w:ilvl="0">
      <w:start w:val="1"/>
      <w:numFmt w:val="decimal"/>
      <w:lvlText w:val="%1)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4B614F"/>
    <w:multiLevelType w:val="singleLevel"/>
    <w:tmpl w:val="BA40E1E4"/>
    <w:lvl w:ilvl="0">
      <w:start w:val="35"/>
      <w:numFmt w:val="decimal"/>
      <w:lvlText w:val="%1)"/>
      <w:legacy w:legacy="1" w:legacySpace="0" w:legacyIndent="5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35"/>
    </w:lvlOverride>
  </w:num>
  <w:num w:numId="3">
    <w:abstractNumId w:val="0"/>
    <w:lvlOverride w:ilvl="0">
      <w:startOverride w:val="3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82A"/>
    <w:rsid w:val="00491AD5"/>
    <w:rsid w:val="004B382A"/>
    <w:rsid w:val="006861E0"/>
    <w:rsid w:val="00A9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382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B382A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B382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B38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4B382A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3">
    <w:name w:val="Font Style13"/>
    <w:basedOn w:val="a0"/>
    <w:rsid w:val="004B382A"/>
    <w:rPr>
      <w:rFonts w:ascii="Times New Roman" w:hAnsi="Times New Roman" w:cs="Times New Roman" w:hint="default"/>
      <w:b/>
      <w:bCs/>
      <w:w w:val="30"/>
      <w:sz w:val="40"/>
      <w:szCs w:val="40"/>
    </w:rPr>
  </w:style>
  <w:style w:type="character" w:customStyle="1" w:styleId="FontStyle14">
    <w:name w:val="Font Style14"/>
    <w:basedOn w:val="a0"/>
    <w:rsid w:val="004B382A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rsid w:val="004B382A"/>
    <w:rPr>
      <w:rFonts w:ascii="Times New Roman" w:hAnsi="Times New Roman" w:cs="Times New Roman" w:hint="default"/>
      <w:i/>
      <w:iCs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6339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dcterms:created xsi:type="dcterms:W3CDTF">2016-07-05T09:29:00Z</dcterms:created>
  <dcterms:modified xsi:type="dcterms:W3CDTF">2016-07-05T09:40:00Z</dcterms:modified>
</cp:coreProperties>
</file>