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30" w:rsidRPr="0054048B" w:rsidRDefault="00BC6630" w:rsidP="00BC663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48B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BC6630" w:rsidRPr="0054048B" w:rsidRDefault="00BC6630" w:rsidP="00BC663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630" w:rsidRPr="0054048B" w:rsidRDefault="00BC6630" w:rsidP="00BC663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48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C6630" w:rsidRPr="0054048B" w:rsidRDefault="00BC6630" w:rsidP="00BC66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C6630" w:rsidRPr="0054048B" w:rsidRDefault="00BC6630" w:rsidP="00BC663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C6630" w:rsidRPr="0054048B" w:rsidRDefault="00703D23" w:rsidP="00BC663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4048B">
        <w:rPr>
          <w:rFonts w:ascii="Times New Roman" w:hAnsi="Times New Roman" w:cs="Times New Roman"/>
          <w:sz w:val="24"/>
          <w:szCs w:val="24"/>
        </w:rPr>
        <w:t>01.03</w:t>
      </w:r>
      <w:r w:rsidR="00BC6630" w:rsidRPr="0054048B">
        <w:rPr>
          <w:rFonts w:ascii="Times New Roman" w:hAnsi="Times New Roman" w:cs="Times New Roman"/>
          <w:sz w:val="24"/>
          <w:szCs w:val="24"/>
        </w:rPr>
        <w:t>.2016                                                                                                                             №  1</w:t>
      </w:r>
      <w:r w:rsidRPr="0054048B">
        <w:rPr>
          <w:rFonts w:ascii="Times New Roman" w:hAnsi="Times New Roman" w:cs="Times New Roman"/>
          <w:sz w:val="24"/>
          <w:szCs w:val="24"/>
        </w:rPr>
        <w:t>2</w:t>
      </w:r>
    </w:p>
    <w:p w:rsidR="00BC6630" w:rsidRPr="0054048B" w:rsidRDefault="00BC6630" w:rsidP="00BC66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048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4048B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BC6630" w:rsidRPr="0054048B" w:rsidRDefault="00BC6630" w:rsidP="00BC66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4048B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4048B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C6630" w:rsidRDefault="00BC6630" w:rsidP="00BC66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048B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54048B" w:rsidRPr="0054048B" w:rsidRDefault="0054048B" w:rsidP="00BC66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6630" w:rsidRPr="0054048B" w:rsidRDefault="00BC6630" w:rsidP="00BC6630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3D23" w:rsidRPr="0054048B" w:rsidRDefault="00703D23" w:rsidP="00703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48B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54048B">
        <w:rPr>
          <w:rFonts w:ascii="Times New Roman" w:hAnsi="Times New Roman" w:cs="Times New Roman"/>
          <w:sz w:val="24"/>
          <w:szCs w:val="24"/>
        </w:rPr>
        <w:t>соглашении</w:t>
      </w:r>
      <w:proofErr w:type="gramEnd"/>
      <w:r w:rsidRPr="0054048B">
        <w:rPr>
          <w:rFonts w:ascii="Times New Roman" w:hAnsi="Times New Roman" w:cs="Times New Roman"/>
          <w:sz w:val="24"/>
          <w:szCs w:val="24"/>
        </w:rPr>
        <w:t xml:space="preserve"> о взаимодействии между прокуратурой Кривошеинского района и  Администрацией </w:t>
      </w:r>
      <w:proofErr w:type="spellStart"/>
      <w:r w:rsidRPr="0054048B">
        <w:rPr>
          <w:rFonts w:ascii="Times New Roman" w:hAnsi="Times New Roman" w:cs="Times New Roman"/>
          <w:sz w:val="24"/>
          <w:szCs w:val="24"/>
        </w:rPr>
        <w:t>Пудовскогосельского</w:t>
      </w:r>
      <w:proofErr w:type="spellEnd"/>
      <w:r w:rsidRPr="0054048B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703D23" w:rsidRPr="0054048B" w:rsidRDefault="00703D23" w:rsidP="00703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D23" w:rsidRPr="0054048B" w:rsidRDefault="00703D23" w:rsidP="00703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D23" w:rsidRPr="0054048B" w:rsidRDefault="00703D23" w:rsidP="00703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48B">
        <w:rPr>
          <w:rFonts w:ascii="Times New Roman" w:hAnsi="Times New Roman" w:cs="Times New Roman"/>
          <w:sz w:val="24"/>
          <w:szCs w:val="24"/>
        </w:rPr>
        <w:t xml:space="preserve">В целях закрепления сложившихся форм сотрудничества между прокуратурой Кривошеинского района и Администрацией </w:t>
      </w:r>
      <w:proofErr w:type="spellStart"/>
      <w:r w:rsidRPr="0054048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4048B">
        <w:rPr>
          <w:rFonts w:ascii="Times New Roman" w:hAnsi="Times New Roman" w:cs="Times New Roman"/>
          <w:sz w:val="24"/>
          <w:szCs w:val="24"/>
        </w:rPr>
        <w:t xml:space="preserve"> сельского поселения  в сфере обеспечения соответствия муниципальных правовых актов органа местного самоуправления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осуществления совместных действий, направленных на обеспечение единства правового пространства на всей территории Российской Федерации,</w:t>
      </w:r>
      <w:proofErr w:type="gramEnd"/>
    </w:p>
    <w:p w:rsidR="00703D23" w:rsidRPr="0054048B" w:rsidRDefault="00703D23" w:rsidP="00703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D23" w:rsidRPr="0054048B" w:rsidRDefault="00703D23" w:rsidP="00703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48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03D23" w:rsidRPr="0054048B" w:rsidRDefault="00703D23" w:rsidP="00703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48B">
        <w:rPr>
          <w:rFonts w:ascii="Times New Roman" w:hAnsi="Times New Roman" w:cs="Times New Roman"/>
          <w:sz w:val="24"/>
          <w:szCs w:val="24"/>
        </w:rPr>
        <w:t>1.Заключить с прокуратурой Кривошеинского района соглашение о взаимодействии, согласно приложению к настоящему постановлению.</w:t>
      </w:r>
    </w:p>
    <w:p w:rsidR="00703D23" w:rsidRPr="0054048B" w:rsidRDefault="00703D23" w:rsidP="00703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48B"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даты его подписания.</w:t>
      </w:r>
    </w:p>
    <w:p w:rsidR="00703D23" w:rsidRPr="0054048B" w:rsidRDefault="00703D23" w:rsidP="00703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48B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5404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048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54048B" w:rsidRPr="0054048B">
        <w:rPr>
          <w:rFonts w:ascii="Times New Roman" w:hAnsi="Times New Roman" w:cs="Times New Roman"/>
          <w:sz w:val="24"/>
          <w:szCs w:val="24"/>
        </w:rPr>
        <w:t xml:space="preserve">специалиста 1 категории – управляющего делами Администрации </w:t>
      </w:r>
      <w:proofErr w:type="spellStart"/>
      <w:r w:rsidR="0054048B" w:rsidRPr="0054048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54048B" w:rsidRPr="0054048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4048B">
        <w:rPr>
          <w:rFonts w:ascii="Times New Roman" w:hAnsi="Times New Roman" w:cs="Times New Roman"/>
          <w:sz w:val="24"/>
          <w:szCs w:val="24"/>
        </w:rPr>
        <w:t>.</w:t>
      </w:r>
    </w:p>
    <w:p w:rsidR="00BC6630" w:rsidRPr="0054048B" w:rsidRDefault="00BC6630" w:rsidP="00BC6630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630" w:rsidRPr="0054048B" w:rsidRDefault="00BC6630" w:rsidP="00BC6630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03D23" w:rsidRPr="0054048B" w:rsidRDefault="00703D23" w:rsidP="00BC6630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C6630" w:rsidRPr="0054048B" w:rsidRDefault="00BC6630" w:rsidP="00BC66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048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4048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4048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BC6630" w:rsidRPr="0054048B" w:rsidRDefault="00BC6630" w:rsidP="00BC66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4048B"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 w:rsidRPr="0054048B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BC6630" w:rsidRPr="0054048B" w:rsidRDefault="00BC6630" w:rsidP="00BC6630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C6630" w:rsidRPr="0054048B" w:rsidRDefault="00BC6630" w:rsidP="00BC6630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630" w:rsidRPr="0054048B" w:rsidRDefault="00BC6630" w:rsidP="00BC6630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630" w:rsidRDefault="00BC6630" w:rsidP="00BC6630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630" w:rsidRDefault="00BC6630" w:rsidP="00BC6630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Пехтелева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BC6630" w:rsidRDefault="00BC6630" w:rsidP="00BC6630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4 64 31</w:t>
      </w:r>
    </w:p>
    <w:p w:rsidR="00BC6630" w:rsidRDefault="00BC6630" w:rsidP="00BC6630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BC6630" w:rsidRDefault="00BC6630" w:rsidP="00BC6630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BC6630" w:rsidRDefault="00BC6630" w:rsidP="00BC6630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</w:t>
      </w:r>
    </w:p>
    <w:p w:rsidR="00BC6630" w:rsidRDefault="0054048B" w:rsidP="00BC6630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Пехтелёва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BC6630" w:rsidRDefault="00BC6630" w:rsidP="00BC6630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02-04</w:t>
      </w:r>
    </w:p>
    <w:p w:rsidR="00BC6630" w:rsidRDefault="00BC6630" w:rsidP="00BC6630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BC6630" w:rsidRDefault="00BC6630" w:rsidP="00BC6630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BC6630" w:rsidRDefault="00BC6630" w:rsidP="00BC6630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BC6630" w:rsidRDefault="00BC6630" w:rsidP="00BC6630"/>
    <w:p w:rsidR="003A55CE" w:rsidRDefault="003A55CE"/>
    <w:p w:rsidR="0054048B" w:rsidRDefault="0054048B"/>
    <w:p w:rsidR="0054048B" w:rsidRDefault="0054048B" w:rsidP="0054048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Приложение </w:t>
      </w:r>
    </w:p>
    <w:p w:rsidR="0054048B" w:rsidRDefault="0054048B" w:rsidP="0054048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 постановлению Администрации</w:t>
      </w:r>
    </w:p>
    <w:p w:rsidR="0054048B" w:rsidRDefault="0054048B" w:rsidP="0054048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                                                     </w:t>
      </w:r>
    </w:p>
    <w:p w:rsidR="0054048B" w:rsidRDefault="0054048B" w:rsidP="0054048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от 01.03.2016  № 12</w:t>
      </w:r>
    </w:p>
    <w:p w:rsidR="0054048B" w:rsidRDefault="0054048B" w:rsidP="0054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48B" w:rsidRDefault="0054048B" w:rsidP="00540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54C"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Соглашение о взаимодействии между прокуратурой </w:t>
      </w:r>
      <w:r>
        <w:rPr>
          <w:rFonts w:ascii="Times New Roman" w:hAnsi="Times New Roman" w:cs="Times New Roman"/>
          <w:b/>
          <w:bCs/>
          <w:sz w:val="28"/>
          <w:szCs w:val="28"/>
        </w:rPr>
        <w:t>Кривошеин</w:t>
      </w:r>
      <w:r w:rsidRPr="00A1454C">
        <w:rPr>
          <w:rFonts w:ascii="Times New Roman" w:hAnsi="Times New Roman" w:cs="Times New Roman"/>
          <w:b/>
          <w:bCs/>
          <w:sz w:val="28"/>
          <w:szCs w:val="28"/>
        </w:rPr>
        <w:t>ского района и Администрац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ией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Пудовского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сельскогопоселения</w:t>
      </w:r>
      <w:proofErr w:type="spellEnd"/>
    </w:p>
    <w:p w:rsidR="0054048B" w:rsidRDefault="0054048B" w:rsidP="00540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48B" w:rsidRDefault="0054048B" w:rsidP="00540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48B" w:rsidRDefault="0054048B" w:rsidP="0054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8B">
        <w:rPr>
          <w:rFonts w:ascii="Times New Roman" w:hAnsi="Times New Roman" w:cs="Times New Roman"/>
          <w:sz w:val="28"/>
          <w:szCs w:val="28"/>
        </w:rPr>
        <w:t>с. Кривошеино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 01 »  марта  2016 года</w:t>
      </w:r>
    </w:p>
    <w:p w:rsidR="0054048B" w:rsidRDefault="0054048B" w:rsidP="0054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Прокуратура Кривошеинского района (далее по тексту - Прокуратура) в лице  Прокурора Кривошеинского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Владимировича  и исполнительно – распорядительного органа муниципального образования -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по тексту – Администрация)  в лице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Владимировича, действующего на основании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целях закрепления сложившихся форм  сотрудничества Прокуратуры и Администрации в сфере обеспечения соответствия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органа местного самоуправления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осуществления совместных действий, направленных на обеспечение единства правового пространства на всей территории Российской Федерации, на основании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01 марта 2016 года       № 12  заключили настоящее Соглашение о нижеследующем.</w:t>
      </w:r>
      <w:proofErr w:type="gramEnd"/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48B" w:rsidRDefault="0054048B" w:rsidP="005404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54048B" w:rsidRDefault="0054048B" w:rsidP="005404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048B" w:rsidRDefault="003B3CA7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4048B">
        <w:rPr>
          <w:rFonts w:ascii="Times New Roman" w:hAnsi="Times New Roman" w:cs="Times New Roman"/>
          <w:sz w:val="28"/>
          <w:szCs w:val="28"/>
        </w:rPr>
        <w:t>Настоящее Соглашение направлено на обеспечение взаимодействия Прокуратуры и Администрации, определяет содержание, сроки, формы взаимодействия и обмена информацией между Прокуратурой и Администрацией в сфере обеспечения соответствия нормативных правовых актов Конституции Российской Федерации, федеральному законодательству и законодательству Томской области.</w:t>
      </w:r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48B" w:rsidRDefault="0054048B" w:rsidP="005404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взаимодействия, формы и сроки проведения совместных мероприятий</w:t>
      </w:r>
    </w:p>
    <w:p w:rsidR="0054048B" w:rsidRDefault="0054048B" w:rsidP="005404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Взаимодействие между Прокуратурой и Администрацией заключается в своевременном оперативном обмене актуальной, полной и достоверной информацией, формирующейся у сторон  в связи с исполнением каждой из них собственных полномочий, задач и функций, в целях соблюдения Конституции Российской Федерации, федерального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законодательства и законодательства Томской области, муниципальных правовых актов Администрации и реализуется в форме проведения комплекса совместных мероприятий, на основе взаимного сотрудничества.</w:t>
      </w:r>
      <w:proofErr w:type="gramEnd"/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Передача конфиденциальной информации осуществляется в соответствии с действующим законодательством РФ.</w:t>
      </w:r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Администрация:</w:t>
      </w:r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2.3.1. Извещает Прокуратуру о дате назначаемых (организуемых) заседаний комиссий, рабочих групп Администрации (при их создании) не позднее, </w:t>
      </w:r>
      <w:r w:rsidR="003B3CA7">
        <w:rPr>
          <w:rFonts w:ascii="Times New Roman" w:hAnsi="Times New Roman" w:cs="Times New Roman"/>
          <w:sz w:val="28"/>
          <w:szCs w:val="28"/>
        </w:rPr>
        <w:t>чем за 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до их начала.</w:t>
      </w:r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2.3.2. Обеспечивает представление в Прокуратуру для проведения юридической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актов. Проекты нормативных правовых актов Администрации представляются в Прокуратуру в электронном виде на адрес: </w:t>
      </w:r>
      <w:proofErr w:type="spellStart"/>
      <w:r>
        <w:rPr>
          <w:rFonts w:ascii="Times New Roman" w:hAnsi="Times New Roman" w:cs="Times New Roman"/>
          <w:sz w:val="28"/>
          <w:szCs w:val="28"/>
        </w:rPr>
        <w:t>krivosheino_proc@mail.ru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направлении проектов нормативных правовых актов о внесении изменений в ранее принятые нормативные правовые акты вместе с проектом направляют изменяемый им правовой акт. На бумажном носителе предоставляется сопроводительное письмо.</w:t>
      </w:r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2.3.3. Направляет принятые нормативные правовые акты Администрации в Прокуратуру ежемесячно до </w:t>
      </w:r>
      <w:r w:rsidRPr="004832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числа месяца и реестр принятых за отчетный перио</w:t>
      </w:r>
      <w:r w:rsidR="003B3CA7">
        <w:rPr>
          <w:rFonts w:ascii="Times New Roman" w:hAnsi="Times New Roman" w:cs="Times New Roman"/>
          <w:sz w:val="28"/>
          <w:szCs w:val="28"/>
        </w:rPr>
        <w:t>д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2.3.4. Рассматривает поступившие</w:t>
      </w:r>
      <w:r w:rsidR="003B3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прокуратуры предложения по совершенствованию муниципальной нормативной правовой базы (проекты, модельные акты, информационные письма) и информирует прокуратуру о результатах их рассмотрения в письменном виде в срок, установленный в таких предложениях, а если он не установлен - не позднее месяца со дня их получения.</w:t>
      </w:r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2.3.5. При получении отрицательного заключения Прокуратуры на проект нормативного правового акта незамедлительно рассматривает его. В случае согласия с высказанными прокуратурой замечаниями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устраняет их и направляет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доработанный проект в Прокуратуру. В случае несогласия с высказанными замечаниями информирует об этом Прокуратуру в письменном виде с указанием мотивов принятого решения, в срок не позднее 30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заключения.</w:t>
      </w:r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Прокуратура:</w:t>
      </w:r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2.4.1.   Вносит предложения в планы работы Администрации.</w:t>
      </w:r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2.4.2. Проводит проверку законности проектов нормативных правовых актов Администрации в том числе на 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2.4.3. Вносит на рассмотрение в Администрацию проекты нормативных правовых актов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правотворческой инициативы, в соответствии с установленными требованиями.</w:t>
      </w:r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2.4.4. При выявлении несоответствия проектов нормативных правовых актов Конституции Российской Федерации, федеральному законодательству, законодательству Томской области,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направляет информацию в течение 10 рабочих дней с момента получения проекта нормативного правового акта. </w:t>
      </w:r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2.4.5. Информирует о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факторах в правовых актах Администрации, в том числе не относящихся к категории актов, установленных частью 2 статьи 3 Федерального закона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54048B" w:rsidRPr="00AC4954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2.4.6. </w:t>
      </w:r>
      <w:r w:rsidRPr="00AC4954"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в </w:t>
      </w:r>
      <w:proofErr w:type="gramStart"/>
      <w:r w:rsidRPr="00AC4954">
        <w:rPr>
          <w:rFonts w:ascii="Times New Roman" w:hAnsi="Times New Roman" w:cs="Times New Roman"/>
          <w:color w:val="000000"/>
          <w:sz w:val="28"/>
          <w:szCs w:val="28"/>
        </w:rPr>
        <w:t>заседаниях</w:t>
      </w:r>
      <w:proofErr w:type="gramEnd"/>
      <w:r w:rsidRPr="00AC4954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комиссий, рабочих групп Администрации.</w:t>
      </w:r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2.4.7. Информирует Администрацию по итогам полугодия и года о состоянии взаимодействия правотворческой деятельности:</w:t>
      </w:r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результатах проведения юридических экспертиз нормативных правовых актов на предмет их соответствия нормам действующего законодательства и выявления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пробелов, противоречий, дублирования в правовом регулировании;</w:t>
      </w:r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результатах анализа нормотворческой деятельности Администрации и правотворческой инициативы Прокуратуры;</w:t>
      </w:r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результатах и эффективности актов прокурорского реагирования, принятых в отношении нормативных правовых актов Администрации.</w:t>
      </w:r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48B" w:rsidRDefault="0054048B" w:rsidP="005404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Заключительные положения</w:t>
      </w:r>
    </w:p>
    <w:p w:rsidR="0054048B" w:rsidRDefault="0054048B" w:rsidP="005404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048B" w:rsidRPr="0048322D" w:rsidRDefault="0054048B" w:rsidP="0054048B">
      <w:pPr>
        <w:pStyle w:val="a4"/>
        <w:shd w:val="clear" w:color="auto" w:fill="auto"/>
        <w:tabs>
          <w:tab w:val="left" w:pos="1047"/>
        </w:tabs>
        <w:spacing w:before="0" w:after="0" w:line="298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322D">
        <w:rPr>
          <w:rFonts w:ascii="Times New Roman" w:hAnsi="Times New Roman" w:cs="Times New Roman"/>
          <w:sz w:val="28"/>
          <w:szCs w:val="28"/>
        </w:rPr>
        <w:t xml:space="preserve">             3.1. Настоящее Соглашение заключается сроком на 1 (один) год и вступает в силу с момента его подписания.</w:t>
      </w:r>
    </w:p>
    <w:p w:rsidR="0054048B" w:rsidRPr="0048322D" w:rsidRDefault="0054048B" w:rsidP="0054048B">
      <w:pPr>
        <w:pStyle w:val="a4"/>
        <w:shd w:val="clear" w:color="auto" w:fill="auto"/>
        <w:tabs>
          <w:tab w:val="left" w:pos="1014"/>
        </w:tabs>
        <w:spacing w:before="0" w:after="0" w:line="298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322D">
        <w:rPr>
          <w:rFonts w:ascii="Times New Roman" w:hAnsi="Times New Roman" w:cs="Times New Roman"/>
          <w:sz w:val="28"/>
          <w:szCs w:val="28"/>
        </w:rPr>
        <w:t xml:space="preserve">             3.2.Дополнения и изменения Соглашения, принимаемые по предложениям Сторон, </w:t>
      </w:r>
      <w:proofErr w:type="gramStart"/>
      <w:r w:rsidRPr="0048322D">
        <w:rPr>
          <w:rFonts w:ascii="Times New Roman" w:hAnsi="Times New Roman" w:cs="Times New Roman"/>
          <w:sz w:val="28"/>
          <w:szCs w:val="28"/>
        </w:rPr>
        <w:t>оформляются в письменной форме и становятся</w:t>
      </w:r>
      <w:proofErr w:type="gramEnd"/>
      <w:r w:rsidRPr="0048322D">
        <w:rPr>
          <w:rFonts w:ascii="Times New Roman" w:hAnsi="Times New Roman" w:cs="Times New Roman"/>
          <w:sz w:val="28"/>
          <w:szCs w:val="28"/>
        </w:rPr>
        <w:t xml:space="preserve"> его неотъемлемой частью с даты их подписания Сторонами.</w:t>
      </w:r>
    </w:p>
    <w:p w:rsidR="0054048B" w:rsidRPr="0048322D" w:rsidRDefault="0054048B" w:rsidP="0054048B">
      <w:pPr>
        <w:pStyle w:val="a4"/>
        <w:shd w:val="clear" w:color="auto" w:fill="auto"/>
        <w:tabs>
          <w:tab w:val="left" w:pos="1076"/>
        </w:tabs>
        <w:spacing w:before="0" w:after="0" w:line="298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322D">
        <w:rPr>
          <w:rFonts w:ascii="Times New Roman" w:hAnsi="Times New Roman" w:cs="Times New Roman"/>
          <w:sz w:val="28"/>
          <w:szCs w:val="28"/>
        </w:rPr>
        <w:t xml:space="preserve">             3.3.Соглашение может быть расторгнуто по инициативе любой из Сторон, при этом одна Сторона должна письменно уведомить другую Сторону не менее чем за 1 (один) месяц до предполагаемой даты прекращения действия Соглашения.</w:t>
      </w:r>
    </w:p>
    <w:p w:rsidR="0054048B" w:rsidRPr="0048322D" w:rsidRDefault="0054048B" w:rsidP="0054048B">
      <w:pPr>
        <w:pStyle w:val="a4"/>
        <w:shd w:val="clear" w:color="auto" w:fill="auto"/>
        <w:tabs>
          <w:tab w:val="left" w:pos="1028"/>
        </w:tabs>
        <w:spacing w:before="0" w:after="0" w:line="298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322D">
        <w:rPr>
          <w:rFonts w:ascii="Times New Roman" w:hAnsi="Times New Roman" w:cs="Times New Roman"/>
          <w:sz w:val="28"/>
          <w:szCs w:val="28"/>
        </w:rPr>
        <w:t xml:space="preserve">             3.4. Если по </w:t>
      </w:r>
      <w:proofErr w:type="gramStart"/>
      <w:r w:rsidRPr="0048322D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48322D">
        <w:rPr>
          <w:rFonts w:ascii="Times New Roman" w:hAnsi="Times New Roman" w:cs="Times New Roman"/>
          <w:sz w:val="28"/>
          <w:szCs w:val="28"/>
        </w:rPr>
        <w:t xml:space="preserve"> срока действия Соглашения ни одна из Сторон не выразила желание прекратить взаимодействие, Соглашение считается пролонгированным на 1 (один) год.</w:t>
      </w:r>
    </w:p>
    <w:p w:rsidR="0054048B" w:rsidRPr="0048322D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2D">
        <w:rPr>
          <w:rFonts w:ascii="Times New Roman" w:hAnsi="Times New Roman" w:cs="Times New Roman"/>
          <w:sz w:val="28"/>
          <w:szCs w:val="28"/>
        </w:rPr>
        <w:t xml:space="preserve">  3.5. Настоящее Соглашение составлено в двух экземплярах, имеющих равную юридическую силу и обязательных для исполнения сторонами.</w:t>
      </w:r>
    </w:p>
    <w:p w:rsidR="0054048B" w:rsidRPr="0048322D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48B" w:rsidRDefault="0054048B" w:rsidP="0054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22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Пудовского</w:t>
      </w:r>
      <w:proofErr w:type="spellEnd"/>
      <w:r w:rsidR="003B3CA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8322D">
        <w:rPr>
          <w:rFonts w:ascii="Times New Roman" w:hAnsi="Times New Roman" w:cs="Times New Roman"/>
          <w:sz w:val="28"/>
          <w:szCs w:val="28"/>
        </w:rPr>
        <w:t>Прокурор  Кривошеинского</w:t>
      </w:r>
    </w:p>
    <w:p w:rsidR="0054048B" w:rsidRPr="0048322D" w:rsidRDefault="0054048B" w:rsidP="0054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B3CA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8322D">
        <w:rPr>
          <w:rFonts w:ascii="Times New Roman" w:hAnsi="Times New Roman" w:cs="Times New Roman"/>
          <w:sz w:val="28"/>
          <w:szCs w:val="28"/>
        </w:rPr>
        <w:t>района Томской области</w:t>
      </w:r>
    </w:p>
    <w:p w:rsidR="0054048B" w:rsidRPr="0048322D" w:rsidRDefault="0054048B" w:rsidP="0054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48B" w:rsidRPr="0048322D" w:rsidRDefault="0054048B" w:rsidP="0054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48B" w:rsidRPr="0048322D" w:rsidRDefault="0054048B" w:rsidP="0054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22D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 xml:space="preserve">Ю.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</w:t>
      </w:r>
      <w:bookmarkStart w:id="0" w:name="_GoBack"/>
      <w:bookmarkEnd w:id="0"/>
      <w:proofErr w:type="spellEnd"/>
      <w:r w:rsidRPr="0048322D">
        <w:rPr>
          <w:rFonts w:ascii="Times New Roman" w:hAnsi="Times New Roman" w:cs="Times New Roman"/>
          <w:sz w:val="28"/>
          <w:szCs w:val="28"/>
        </w:rPr>
        <w:tab/>
      </w:r>
      <w:r w:rsidRPr="0048322D">
        <w:rPr>
          <w:rFonts w:ascii="Times New Roman" w:hAnsi="Times New Roman" w:cs="Times New Roman"/>
          <w:sz w:val="28"/>
          <w:szCs w:val="28"/>
        </w:rPr>
        <w:tab/>
        <w:t xml:space="preserve">     ____________ </w:t>
      </w:r>
      <w:r>
        <w:rPr>
          <w:rFonts w:ascii="Times New Roman" w:hAnsi="Times New Roman" w:cs="Times New Roman"/>
          <w:sz w:val="28"/>
          <w:szCs w:val="28"/>
        </w:rPr>
        <w:t xml:space="preserve">Д.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Бирюлин</w:t>
      </w:r>
      <w:proofErr w:type="spellEnd"/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48B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48B" w:rsidRPr="00A1454C" w:rsidRDefault="0054048B" w:rsidP="005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48B" w:rsidRDefault="0054048B"/>
    <w:sectPr w:rsidR="0054048B" w:rsidSect="00C9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7A96"/>
    <w:multiLevelType w:val="hybridMultilevel"/>
    <w:tmpl w:val="2D2C44B4"/>
    <w:lvl w:ilvl="0" w:tplc="E4A8B9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BC6630"/>
    <w:rsid w:val="003003E8"/>
    <w:rsid w:val="003A55CE"/>
    <w:rsid w:val="003B3CA7"/>
    <w:rsid w:val="0054048B"/>
    <w:rsid w:val="00703D23"/>
    <w:rsid w:val="00BC6630"/>
    <w:rsid w:val="00C9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6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C663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сновной текст Знак"/>
    <w:link w:val="a4"/>
    <w:uiPriority w:val="99"/>
    <w:rsid w:val="0054048B"/>
    <w:rPr>
      <w:rFonts w:ascii="Arial Unicode MS" w:hAnsi="Arial Unicode MS" w:cs="Arial Unicode MS"/>
      <w:color w:val="000000"/>
      <w:sz w:val="25"/>
      <w:szCs w:val="25"/>
      <w:shd w:val="clear" w:color="auto" w:fill="FFFFFF"/>
    </w:rPr>
  </w:style>
  <w:style w:type="paragraph" w:styleId="a4">
    <w:name w:val="Body Text"/>
    <w:basedOn w:val="a"/>
    <w:link w:val="a3"/>
    <w:uiPriority w:val="99"/>
    <w:rsid w:val="0054048B"/>
    <w:pPr>
      <w:shd w:val="clear" w:color="auto" w:fill="FFFFFF"/>
      <w:spacing w:before="540" w:after="360" w:line="240" w:lineRule="atLeast"/>
    </w:pPr>
    <w:rPr>
      <w:rFonts w:ascii="Arial Unicode MS" w:hAnsi="Arial Unicode MS" w:cs="Arial Unicode MS"/>
      <w:color w:val="00000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54048B"/>
  </w:style>
  <w:style w:type="paragraph" w:styleId="a5">
    <w:name w:val="List Paragraph"/>
    <w:basedOn w:val="a"/>
    <w:uiPriority w:val="34"/>
    <w:qFormat/>
    <w:rsid w:val="003B3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cp:lastPrinted>2016-03-02T03:18:00Z</cp:lastPrinted>
  <dcterms:created xsi:type="dcterms:W3CDTF">2016-02-26T05:04:00Z</dcterms:created>
  <dcterms:modified xsi:type="dcterms:W3CDTF">2016-03-02T03:19:00Z</dcterms:modified>
</cp:coreProperties>
</file>