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D442C6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01.04</w:t>
      </w:r>
      <w:r w:rsidR="00157092" w:rsidRPr="00F677B3">
        <w:rPr>
          <w:rFonts w:ascii="Times New Roman" w:hAnsi="Times New Roman" w:cs="Times New Roman"/>
          <w:sz w:val="24"/>
          <w:szCs w:val="24"/>
        </w:rPr>
        <w:t>.201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 </w:t>
      </w:r>
      <w:r w:rsidRPr="00F67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 w:rsidRPr="00F677B3">
        <w:rPr>
          <w:rFonts w:ascii="Times New Roman" w:hAnsi="Times New Roman" w:cs="Times New Roman"/>
          <w:sz w:val="24"/>
          <w:szCs w:val="24"/>
        </w:rPr>
        <w:t>28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О  мерах по подготовке  к пожароопасному сезону в лесах на территории 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Пудовского сельского  поселения в 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57092" w:rsidRPr="00F677B3">
        <w:rPr>
          <w:rFonts w:ascii="Times New Roman" w:hAnsi="Times New Roman" w:cs="Times New Roman"/>
          <w:sz w:val="24"/>
          <w:szCs w:val="24"/>
        </w:rPr>
        <w:t>В соответствии с Лесным кодексом Российской Федерации, Федеральными законами</w:t>
      </w:r>
      <w:r w:rsidRPr="00F677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</w:t>
      </w:r>
      <w:r w:rsidRPr="00F677B3">
        <w:rPr>
          <w:rFonts w:ascii="Times New Roman" w:hAnsi="Times New Roman" w:cs="Times New Roman"/>
          <w:sz w:val="24"/>
          <w:szCs w:val="24"/>
        </w:rPr>
        <w:t>сти», з</w:t>
      </w:r>
      <w:r w:rsidR="00157092" w:rsidRPr="00F677B3">
        <w:rPr>
          <w:rFonts w:ascii="Times New Roman" w:hAnsi="Times New Roman" w:cs="Times New Roman"/>
          <w:sz w:val="24"/>
          <w:szCs w:val="24"/>
        </w:rPr>
        <w:t>аконом Томской области от 11 октября 2005 года  № 206-ОЗ «О защите населения и территорий Томской области от чрезвычайных ситуаций природного и техногенного характера», в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092" w:rsidRPr="00F677B3">
        <w:rPr>
          <w:rFonts w:ascii="Times New Roman" w:hAnsi="Times New Roman" w:cs="Times New Roman"/>
          <w:sz w:val="24"/>
          <w:szCs w:val="24"/>
        </w:rPr>
        <w:t>целях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пожароопасный сезон 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 руководителями</w:t>
      </w:r>
      <w:proofErr w:type="gramEnd"/>
      <w:r w:rsidR="00157092" w:rsidRPr="00F677B3"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  <w:r w:rsidR="00157092" w:rsidRPr="00F677B3">
        <w:rPr>
          <w:rFonts w:ascii="Times New Roman" w:hAnsi="Times New Roman" w:cs="Times New Roman"/>
          <w:sz w:val="24"/>
          <w:szCs w:val="24"/>
        </w:rPr>
        <w:t>предприятия, учреждений и организаций)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 xml:space="preserve">    </w:t>
      </w:r>
      <w:r w:rsidR="00157092"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«Пудовское сельское поселение»,  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57092" w:rsidRPr="00F677B3" w:rsidRDefault="00B74CB6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   </w:t>
      </w:r>
      <w:r w:rsidRPr="00F677B3">
        <w:rPr>
          <w:rFonts w:ascii="Times New Roman" w:hAnsi="Times New Roman" w:cs="Times New Roman"/>
          <w:sz w:val="24"/>
          <w:szCs w:val="24"/>
        </w:rPr>
        <w:t>2. Утвердить состав Р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абочей группы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="00D442C6"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442C6"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7092" w:rsidRPr="00F677B3">
        <w:rPr>
          <w:rFonts w:ascii="Times New Roman" w:hAnsi="Times New Roman" w:cs="Times New Roman"/>
          <w:sz w:val="24"/>
          <w:szCs w:val="24"/>
        </w:rPr>
        <w:t>по оперативному реагированию в сезон природных пожаров, согласно приложению 1.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     3. </w:t>
      </w:r>
      <w:r w:rsidRPr="00F677B3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организационно-технических мероприятий по защите населения и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от лесных пожаров 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2.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   </w:t>
      </w:r>
      <w:r w:rsidRPr="00F677B3">
        <w:rPr>
          <w:rFonts w:ascii="Times New Roman" w:hAnsi="Times New Roman" w:cs="Times New Roman"/>
          <w:sz w:val="24"/>
          <w:szCs w:val="24"/>
        </w:rPr>
        <w:t xml:space="preserve"> 4.  Утвердить План мобилизации сил и средств, привлекаемых к тушению лесных пожаров на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3.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Утвердить Схему оповещения задействованных в </w:t>
      </w:r>
      <w:proofErr w:type="gramStart"/>
      <w:r w:rsidR="00157092" w:rsidRPr="00F677B3">
        <w:rPr>
          <w:rFonts w:ascii="Times New Roman" w:hAnsi="Times New Roman" w:cs="Times New Roman"/>
          <w:sz w:val="24"/>
          <w:szCs w:val="24"/>
        </w:rPr>
        <w:t>тушении</w:t>
      </w:r>
      <w:proofErr w:type="gramEnd"/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лесных пожаров в границах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6B537A" w:rsidRPr="00F677B3">
        <w:rPr>
          <w:rFonts w:ascii="Times New Roman" w:hAnsi="Times New Roman" w:cs="Times New Roman"/>
          <w:sz w:val="24"/>
          <w:szCs w:val="24"/>
        </w:rPr>
        <w:t>6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 приложению 4.</w:t>
      </w:r>
    </w:p>
    <w:p w:rsidR="00157092" w:rsidRPr="00F677B3" w:rsidRDefault="00E8688B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Рекомендовать  СПК “ Белосток”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при проведении полевых сельскохозяйственных работ проводить инструктажи с персоналом по «Правилам пожарной безопасности в лесах».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Запретить выполнение работ по сжиганию стерни, остатков соломы без присутствия и согласования представителей Кривошеинского лесничества - филиала ОГКУ “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>”.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>7. Рекомендовать представителям Кривошеинского лесничества - филиала ОГКУ “</w:t>
      </w:r>
      <w:proofErr w:type="spellStart"/>
      <w:r w:rsidR="00157092" w:rsidRPr="00F677B3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="00157092" w:rsidRPr="00F677B3">
        <w:rPr>
          <w:rFonts w:ascii="Times New Roman" w:hAnsi="Times New Roman" w:cs="Times New Roman"/>
          <w:sz w:val="24"/>
          <w:szCs w:val="24"/>
        </w:rPr>
        <w:t xml:space="preserve">”, осуществляющим контроль и охрану лесов от пожаров, обеспечить </w:t>
      </w:r>
      <w:r w:rsidR="00157092" w:rsidRPr="00F677B3">
        <w:rPr>
          <w:rFonts w:ascii="Times New Roman" w:hAnsi="Times New Roman" w:cs="Times New Roman"/>
          <w:sz w:val="24"/>
          <w:szCs w:val="24"/>
        </w:rPr>
        <w:lastRenderedPageBreak/>
        <w:t>необходимую подготовку к пожароопасному сезону лесов, расположенных на территории сельского поселения.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  </w:t>
      </w:r>
      <w:r w:rsidRPr="00F677B3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Предоставить право комиссии по предупреждению и ликвидации чрезвычайных ситуаций и обеспечению пожарной  безопасности муниципального образования «Кривошеинский район», по представлениям главного лесничего Кривошеинского лесничества - филиала ОГКУ “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>” при возникновении массовых лесных пожаров, при необходимости  принимать решения  о запрете доступа людей и техники в лесные массивы, расположенные на территории муниципального образования «Пудовское сельское поселение».</w:t>
      </w:r>
      <w:proofErr w:type="gramEnd"/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9.  Просить начальника 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ОМВД России по Кривошеинскому  району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пожаров, а также в расследовании причин пожаров в случае их возникновения. </w:t>
      </w:r>
    </w:p>
    <w:p w:rsidR="006B537A" w:rsidRPr="00F677B3" w:rsidRDefault="00157092" w:rsidP="006B53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10.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 </w:t>
      </w:r>
      <w:r w:rsidR="006B537A" w:rsidRPr="00F677B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информационном бюллетене Пудовского сельского поселения, разместить на официальном сайте Пудовского сельского поселения в информационно </w:t>
      </w:r>
      <w:proofErr w:type="gramStart"/>
      <w:r w:rsidR="006B537A" w:rsidRPr="00F677B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6B537A" w:rsidRPr="00F677B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«Интернет»,  на информационных стендах в населенных пунктах сельского поселения.      </w:t>
      </w:r>
    </w:p>
    <w:p w:rsidR="00157092" w:rsidRPr="00F677B3" w:rsidRDefault="00157092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11.  Настоящее по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становление вступает в силу </w:t>
      </w:r>
      <w:proofErr w:type="gramStart"/>
      <w:r w:rsidR="00E8688B" w:rsidRPr="00F677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858A2" w:rsidRPr="00F677B3">
        <w:rPr>
          <w:rFonts w:ascii="Times New Roman" w:hAnsi="Times New Roman" w:cs="Times New Roman"/>
          <w:sz w:val="24"/>
          <w:szCs w:val="24"/>
        </w:rPr>
        <w:t xml:space="preserve"> его 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157092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12. 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677B3" w:rsidRPr="00F677B3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</w:t>
      </w:r>
      <w:proofErr w:type="spellStart"/>
      <w:r w:rsidR="00F677B3"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677B3"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Default="00F677B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Pr="00157092" w:rsidRDefault="00F677B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4 64 31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 Энергоресурс»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«СМП -95 Инжиниринг»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E8688B" w:rsidRPr="00157092" w:rsidRDefault="00E8688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Дело № 02-04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F677B3">
      <w:pPr>
        <w:spacing w:after="0" w:line="240" w:lineRule="atLeast"/>
        <w:rPr>
          <w:rFonts w:ascii="Times New Roman" w:hAnsi="Times New Roman" w:cs="Times New Roman"/>
        </w:rPr>
      </w:pPr>
    </w:p>
    <w:p w:rsidR="00F677B3" w:rsidRDefault="00F677B3" w:rsidP="00F677B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960E3" w:rsidRPr="00157092" w:rsidRDefault="007960E3" w:rsidP="007960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960E3" w:rsidRPr="00157092" w:rsidRDefault="007960E3" w:rsidP="007960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7960E3" w:rsidRPr="00157092" w:rsidRDefault="007960E3" w:rsidP="007960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7960E3" w:rsidRPr="00157092" w:rsidRDefault="00F677B3" w:rsidP="007960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01.04. 2016  № 28</w:t>
      </w:r>
    </w:p>
    <w:p w:rsidR="007960E3" w:rsidRPr="00157092" w:rsidRDefault="007960E3" w:rsidP="007960E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60E3" w:rsidRPr="00F677B3" w:rsidRDefault="007960E3" w:rsidP="007960E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60E3" w:rsidRPr="00F677B3" w:rsidRDefault="007960E3" w:rsidP="007960E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677B3" w:rsidRPr="00F677B3" w:rsidRDefault="007960E3" w:rsidP="00F677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 xml:space="preserve">Рабочей группы </w:t>
      </w:r>
      <w:r w:rsidR="00F677B3" w:rsidRPr="00F677B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proofErr w:type="spellStart"/>
      <w:r w:rsidR="00F677B3" w:rsidRPr="00F677B3"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="00F677B3" w:rsidRPr="00F677B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960E3" w:rsidRPr="00F677B3" w:rsidRDefault="007960E3" w:rsidP="00F677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 оперативному реагированию в сезон природных пожаров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1. Севостьянов Юрий Владимирович</w:t>
      </w:r>
    </w:p>
    <w:p w:rsid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- Глава Пудовского сельского поселения (Глава Администрации)</w:t>
      </w:r>
      <w:r w:rsidR="00F677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60E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Рабочей группы;</w:t>
      </w:r>
    </w:p>
    <w:p w:rsidR="00F677B3" w:rsidRPr="00F677B3" w:rsidRDefault="00F677B3" w:rsidP="00F677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677B3">
        <w:rPr>
          <w:rFonts w:ascii="Times New Roman" w:hAnsi="Times New Roman" w:cs="Times New Roman"/>
          <w:sz w:val="24"/>
          <w:szCs w:val="24"/>
        </w:rPr>
        <w:t>.  Шабунин Анатолий Анатольевич</w:t>
      </w:r>
    </w:p>
    <w:p w:rsidR="00F677B3" w:rsidRPr="00F677B3" w:rsidRDefault="00F677B3" w:rsidP="00F677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- специалист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677B3">
        <w:rPr>
          <w:rFonts w:ascii="Times New Roman" w:hAnsi="Times New Roman" w:cs="Times New Roman"/>
          <w:sz w:val="24"/>
          <w:szCs w:val="24"/>
        </w:rPr>
        <w:t>ЖКХ, ГО ЧС и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секретарь Рабочей группы;</w:t>
      </w:r>
    </w:p>
    <w:p w:rsid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960E3" w:rsidRP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60E3" w:rsidRPr="00F67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0E3" w:rsidRPr="00F677B3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="007960E3" w:rsidRPr="00F677B3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7960E3" w:rsidRP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</w:t>
      </w:r>
      <w:r w:rsidR="007960E3" w:rsidRPr="00F677B3"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proofErr w:type="spellStart"/>
      <w:r w:rsidR="007960E3"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960E3"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960E3" w:rsidRP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60E3" w:rsidRPr="00F677B3">
        <w:rPr>
          <w:rFonts w:ascii="Times New Roman" w:hAnsi="Times New Roman" w:cs="Times New Roman"/>
          <w:sz w:val="24"/>
          <w:szCs w:val="24"/>
        </w:rPr>
        <w:t>. Яврумян Паруйр Амаякович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- председатель СПК «Белосток»</w:t>
      </w:r>
    </w:p>
    <w:p w:rsidR="007960E3" w:rsidRP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60E3" w:rsidRPr="00F677B3">
        <w:rPr>
          <w:rFonts w:ascii="Times New Roman" w:hAnsi="Times New Roman" w:cs="Times New Roman"/>
          <w:sz w:val="24"/>
          <w:szCs w:val="24"/>
        </w:rPr>
        <w:t>. Пехтелева Любовь Владимировна</w:t>
      </w:r>
    </w:p>
    <w:p w:rsidR="007960E3" w:rsidRPr="00F677B3" w:rsidRDefault="00F677B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специалист 1 категории - у</w:t>
      </w:r>
      <w:r w:rsidR="007960E3" w:rsidRPr="00F677B3">
        <w:rPr>
          <w:rFonts w:ascii="Times New Roman" w:hAnsi="Times New Roman" w:cs="Times New Roman"/>
          <w:sz w:val="24"/>
          <w:szCs w:val="24"/>
        </w:rPr>
        <w:t xml:space="preserve">правляющий делами Администрации </w:t>
      </w:r>
      <w:proofErr w:type="spellStart"/>
      <w:r w:rsidR="007960E3"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960E3"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6. Дубровина Светлана Николаевна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- администратор по работе с населением</w:t>
      </w:r>
      <w:r w:rsidR="00F677B3"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Сваровский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Петр Васильевич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- старший отдельного пожарного поста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отряда № 9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и     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Кривошеинского районов</w:t>
      </w: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60E3" w:rsidRPr="00F677B3" w:rsidRDefault="007960E3" w:rsidP="007960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4CB6" w:rsidRPr="00F677B3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688B" w:rsidRPr="00F677B3" w:rsidRDefault="00E8688B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60E3" w:rsidRPr="00F677B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960E3" w:rsidRDefault="007960E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677B3" w:rsidRPr="00157092" w:rsidRDefault="00F677B3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F677B3">
        <w:rPr>
          <w:rFonts w:ascii="Times New Roman" w:hAnsi="Times New Roman" w:cs="Times New Roman"/>
          <w:sz w:val="20"/>
          <w:szCs w:val="20"/>
        </w:rPr>
        <w:t>01.04</w:t>
      </w:r>
      <w:r>
        <w:rPr>
          <w:rFonts w:ascii="Times New Roman" w:hAnsi="Times New Roman" w:cs="Times New Roman"/>
          <w:sz w:val="20"/>
          <w:szCs w:val="20"/>
        </w:rPr>
        <w:t>. 201</w:t>
      </w:r>
      <w:r w:rsidR="007960E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F677B3"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F677B3">
        <w:rPr>
          <w:rFonts w:ascii="Times New Roman" w:hAnsi="Times New Roman" w:cs="Times New Roman"/>
          <w:b/>
        </w:rPr>
        <w:t>аров</w:t>
      </w:r>
      <w:r w:rsidR="00767704">
        <w:rPr>
          <w:rFonts w:ascii="Times New Roman" w:hAnsi="Times New Roman" w:cs="Times New Roman"/>
          <w:b/>
        </w:rPr>
        <w:t xml:space="preserve">  201</w:t>
      </w:r>
      <w:r w:rsidR="006B537A">
        <w:rPr>
          <w:rFonts w:ascii="Times New Roman" w:hAnsi="Times New Roman" w:cs="Times New Roman"/>
          <w:b/>
        </w:rPr>
        <w:t>6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Провести работу по </w:t>
            </w:r>
            <w:r w:rsidR="006B537A">
              <w:rPr>
                <w:rFonts w:ascii="Times New Roman" w:hAnsi="Times New Roman" w:cs="Times New Roman"/>
              </w:rPr>
              <w:t xml:space="preserve">согласованию </w:t>
            </w:r>
            <w:r w:rsidRPr="00157092">
              <w:rPr>
                <w:rFonts w:ascii="Times New Roman" w:hAnsi="Times New Roman" w:cs="Times New Roman"/>
              </w:rPr>
              <w:t>заключени</w:t>
            </w:r>
            <w:r w:rsidR="006B537A">
              <w:rPr>
                <w:rFonts w:ascii="Times New Roman" w:hAnsi="Times New Roman" w:cs="Times New Roman"/>
              </w:rPr>
              <w:t>я</w:t>
            </w:r>
            <w:r w:rsidRPr="00157092">
              <w:rPr>
                <w:rFonts w:ascii="Times New Roman" w:hAnsi="Times New Roman" w:cs="Times New Roman"/>
              </w:rPr>
              <w:t xml:space="preserve"> договора с ОГСБУ «Томская авиабаза»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25. 04. 201</w:t>
            </w:r>
            <w:r w:rsidR="006B5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лесопожарное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 w:rsidR="006B537A"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 w:rsidR="006B537A"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 w:rsidR="006B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О”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Энергоресурс” 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 w:rsidR="00767704"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запас противопожарного инвентаря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</w:t>
            </w:r>
            <w:r w:rsidR="006B537A">
              <w:rPr>
                <w:rFonts w:ascii="Times New Roman" w:hAnsi="Times New Roman" w:cs="Times New Roman"/>
              </w:rPr>
              <w:t>6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населенных пунктах сельского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 ЧС и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Заключить договор с ОГСБУ «Томская авиабаза» о сжигании стерни, остатков соломы, неубранного урожая на площадях, прилегающих к лесным массивам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157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157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Провести очистку территорий населенных пунктов от сгораемого мусора, сухой травы, выявлению несанкционированных свалок в лесах вблизи населенных пунктов сельского поселения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57092">
                <w:rPr>
                  <w:rFonts w:ascii="Times New Roman" w:hAnsi="Times New Roman" w:cs="Times New Roman"/>
                </w:rPr>
                <w:t>3 метров</w:t>
              </w:r>
            </w:smartTag>
            <w:r w:rsidRPr="00157092">
              <w:rPr>
                <w:rFonts w:ascii="Times New Roman" w:hAnsi="Times New Roman" w:cs="Times New Roman"/>
              </w:rPr>
              <w:t xml:space="preserve">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10.04.201</w:t>
            </w:r>
            <w:r w:rsidR="006B5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Организация подготовки медицинских работников на случай необходимости приема и оказания медицинской помощи пострадавшим от лесных пожаров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заведующие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ФАПами</w:t>
            </w:r>
            <w:proofErr w:type="spellEnd"/>
          </w:p>
          <w:p w:rsidR="00157092" w:rsidRPr="00157092" w:rsidRDefault="00935DA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Принятие решений по использованию резерва финансовых средств   на предупреждение и ликвидацию чрезвычайных ситуаций, связанных с ликвидацией лесных пожаров,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утвержденного бюджета </w:t>
            </w:r>
            <w:r w:rsidR="00935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 w:rsidR="00935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5DA1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 w:rsidR="006B537A"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="00935DA1">
              <w:rPr>
                <w:rFonts w:ascii="Times New Roman" w:hAnsi="Times New Roman" w:cs="Times New Roman"/>
              </w:rPr>
              <w:t>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157092" w:rsidRPr="00157092" w:rsidTr="0015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мероприятия по предупреждению и ограничению распространения лесных пожаров: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7092">
              <w:rPr>
                <w:rFonts w:ascii="Times New Roman" w:hAnsi="Times New Roman" w:cs="Times New Roman"/>
              </w:rPr>
              <w:t>- устройство и уход за противопожарными минерализованными полосами;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- профилактические контролируемые выжигания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35DA1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01.04. 2016  №  28</w:t>
      </w:r>
    </w:p>
    <w:p w:rsidR="00767704" w:rsidRPr="00157092" w:rsidRDefault="00767704" w:rsidP="0076770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157092" w:rsidRPr="00157092" w:rsidRDefault="00767704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</w:t>
      </w:r>
      <w:r w:rsidR="004C388B">
        <w:rPr>
          <w:rFonts w:ascii="Times New Roman" w:hAnsi="Times New Roman" w:cs="Times New Roman"/>
          <w:b/>
        </w:rPr>
        <w:t>6</w:t>
      </w:r>
      <w:r w:rsidR="00157092"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872"/>
        <w:gridCol w:w="1936"/>
        <w:gridCol w:w="905"/>
        <w:gridCol w:w="1423"/>
        <w:gridCol w:w="738"/>
        <w:gridCol w:w="976"/>
        <w:gridCol w:w="1272"/>
      </w:tblGrid>
      <w:tr w:rsidR="00157092" w:rsidRPr="00157092" w:rsidTr="00157092">
        <w:trPr>
          <w:trHeight w:val="4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57092" w:rsidRPr="00157092" w:rsidTr="0015709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</w:p>
          <w:p w:rsidR="00767704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767704" w:rsidRPr="00767704" w:rsidRDefault="00767704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Слабухо 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Сюськов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Серебренников</w:t>
            </w:r>
          </w:p>
          <w:p w:rsidR="00767704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767704" w:rsidRPr="00767704" w:rsidRDefault="00767704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(без ГСМ)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Булавский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(без ГСМ</w:t>
            </w:r>
            <w:r w:rsidRPr="001570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935DA1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935DA1" w:rsidRPr="00157092" w:rsidRDefault="00935DA1" w:rsidP="00935DA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01.04. 2016  №  28</w:t>
      </w:r>
    </w:p>
    <w:p w:rsidR="00767704" w:rsidRPr="00157092" w:rsidRDefault="00767704" w:rsidP="0076770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задействованных в тушении лесных пожаров в  границах муниципального образования Пудовское сельское поселение </w:t>
      </w:r>
    </w:p>
    <w:p w:rsidR="00157092" w:rsidRPr="00157092" w:rsidRDefault="00E97017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</w:t>
      </w:r>
      <w:r w:rsidR="004C388B">
        <w:rPr>
          <w:rFonts w:ascii="Times New Roman" w:hAnsi="Times New Roman" w:cs="Times New Roman"/>
          <w:b/>
        </w:rPr>
        <w:t>6</w:t>
      </w:r>
      <w:r w:rsidR="00157092"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157092" w:rsidRPr="00157092" w:rsidTr="00157092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 Ю.В.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раб. 4 64 84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дом.4 64 85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удовкаул.Гагарина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9-1</w:t>
            </w:r>
          </w:p>
        </w:tc>
      </w:tr>
    </w:tbl>
    <w:p w:rsidR="00157092" w:rsidRPr="00157092" w:rsidRDefault="00850F2F" w:rsidP="00157092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8" style="position:absolute;left:0;text-align:left;z-index:251655680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56704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6" style="position:absolute;left:0;text-align:left;flip:x;z-index:251657728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157092" w:rsidRPr="00157092" w:rsidTr="00157092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сельского поселения Пехтелева Л.В.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дом. 4 64 14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ул.Гагарина 10-1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 4 64 00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Дом. Адрес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ул.Центральная 26</w:t>
            </w:r>
          </w:p>
        </w:tc>
      </w:tr>
    </w:tbl>
    <w:p w:rsidR="00157092" w:rsidRPr="00157092" w:rsidRDefault="00850F2F" w:rsidP="00157092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30" style="position:absolute;z-index:251658752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29" style="position:absolute;flip:x;z-index:251659776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E97017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Булавский</w:t>
      </w:r>
      <w:proofErr w:type="spellEnd"/>
      <w:r>
        <w:rPr>
          <w:rFonts w:ascii="Times New Roman" w:hAnsi="Times New Roman" w:cs="Times New Roman"/>
        </w:rPr>
        <w:t xml:space="preserve"> Андрей             </w:t>
      </w:r>
      <w:r w:rsidR="0050261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1. Серебренников            </w:t>
      </w:r>
      <w:r w:rsidR="0050261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1. Шабунин Анатолий</w:t>
      </w:r>
    </w:p>
    <w:p w:rsidR="00157092" w:rsidRPr="00157092" w:rsidRDefault="00E97017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Владимирович             </w:t>
      </w:r>
      <w:r w:rsidR="0050261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Владимир Петрович                            </w:t>
      </w:r>
      <w:r w:rsidR="005026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Анатольевич</w:t>
      </w:r>
    </w:p>
    <w:p w:rsidR="00157092" w:rsidRPr="00157092" w:rsidRDefault="00E97017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Тел. дом. 4 65 24                         </w:t>
      </w:r>
      <w:r w:rsidR="0050261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Тел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ом. 3 44 55</w:t>
      </w:r>
      <w:r w:rsidR="00C858A2">
        <w:rPr>
          <w:rFonts w:ascii="Times New Roman" w:hAnsi="Times New Roman" w:cs="Times New Roman"/>
        </w:rPr>
        <w:t xml:space="preserve">               </w:t>
      </w:r>
      <w:r w:rsidR="0050261C">
        <w:rPr>
          <w:rFonts w:ascii="Times New Roman" w:hAnsi="Times New Roman" w:cs="Times New Roman"/>
        </w:rPr>
        <w:t xml:space="preserve">               </w:t>
      </w:r>
      <w:r w:rsidR="00C858A2">
        <w:rPr>
          <w:rFonts w:ascii="Times New Roman" w:hAnsi="Times New Roman" w:cs="Times New Roman"/>
        </w:rPr>
        <w:t xml:space="preserve"> Тел.сот. 89528845195</w:t>
      </w:r>
    </w:p>
    <w:p w:rsidR="00157092" w:rsidRPr="00157092" w:rsidRDefault="00157092" w:rsidP="00157092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(</w:t>
      </w:r>
      <w:proofErr w:type="spellStart"/>
      <w:r w:rsidRPr="00157092">
        <w:rPr>
          <w:rFonts w:ascii="Times New Roman" w:hAnsi="Times New Roman" w:cs="Times New Roman"/>
        </w:rPr>
        <w:t>с</w:t>
      </w:r>
      <w:proofErr w:type="gramStart"/>
      <w:r w:rsidRPr="00157092">
        <w:rPr>
          <w:rFonts w:ascii="Times New Roman" w:hAnsi="Times New Roman" w:cs="Times New Roman"/>
        </w:rPr>
        <w:t>.П</w:t>
      </w:r>
      <w:proofErr w:type="gramEnd"/>
      <w:r w:rsidRPr="00157092">
        <w:rPr>
          <w:rFonts w:ascii="Times New Roman" w:hAnsi="Times New Roman" w:cs="Times New Roman"/>
        </w:rPr>
        <w:t>удовка</w:t>
      </w:r>
      <w:proofErr w:type="spellEnd"/>
      <w:r w:rsidR="00E97017">
        <w:rPr>
          <w:rFonts w:ascii="Times New Roman" w:hAnsi="Times New Roman" w:cs="Times New Roman"/>
        </w:rPr>
        <w:t xml:space="preserve">                      </w:t>
      </w:r>
      <w:r w:rsidR="0050261C">
        <w:rPr>
          <w:rFonts w:ascii="Times New Roman" w:hAnsi="Times New Roman" w:cs="Times New Roman"/>
        </w:rPr>
        <w:t xml:space="preserve">                             </w:t>
      </w:r>
      <w:r w:rsidR="00E97017">
        <w:rPr>
          <w:rFonts w:ascii="Times New Roman" w:hAnsi="Times New Roman" w:cs="Times New Roman"/>
        </w:rPr>
        <w:t xml:space="preserve"> (</w:t>
      </w:r>
      <w:proofErr w:type="spellStart"/>
      <w:r w:rsidR="00E97017">
        <w:rPr>
          <w:rFonts w:ascii="Times New Roman" w:hAnsi="Times New Roman" w:cs="Times New Roman"/>
        </w:rPr>
        <w:t>с.Белосток</w:t>
      </w:r>
      <w:proofErr w:type="spellEnd"/>
      <w:r w:rsidR="00C858A2">
        <w:rPr>
          <w:rFonts w:ascii="Times New Roman" w:hAnsi="Times New Roman" w:cs="Times New Roman"/>
        </w:rPr>
        <w:t xml:space="preserve">                    </w:t>
      </w:r>
      <w:r w:rsidR="0050261C">
        <w:rPr>
          <w:rFonts w:ascii="Times New Roman" w:hAnsi="Times New Roman" w:cs="Times New Roman"/>
        </w:rPr>
        <w:t xml:space="preserve">                  </w:t>
      </w:r>
      <w:r w:rsidR="00C858A2">
        <w:rPr>
          <w:rFonts w:ascii="Times New Roman" w:hAnsi="Times New Roman" w:cs="Times New Roman"/>
        </w:rPr>
        <w:t xml:space="preserve">  (с.Кривошеино</w:t>
      </w:r>
    </w:p>
    <w:p w:rsidR="00157092" w:rsidRPr="00157092" w:rsidRDefault="00E97017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еленая 48-2</w:t>
      </w:r>
      <w:r w:rsidR="00157092" w:rsidRPr="00157092">
        <w:rPr>
          <w:rFonts w:ascii="Times New Roman" w:hAnsi="Times New Roman" w:cs="Times New Roman"/>
        </w:rPr>
        <w:t xml:space="preserve">)             </w:t>
      </w:r>
      <w:r>
        <w:rPr>
          <w:rFonts w:ascii="Times New Roman" w:hAnsi="Times New Roman" w:cs="Times New Roman"/>
        </w:rPr>
        <w:t xml:space="preserve">                          ул.Зеленая 16-2</w:t>
      </w:r>
      <w:r w:rsidR="00157092" w:rsidRPr="00157092">
        <w:rPr>
          <w:rFonts w:ascii="Times New Roman" w:hAnsi="Times New Roman" w:cs="Times New Roman"/>
        </w:rPr>
        <w:t xml:space="preserve">)       </w:t>
      </w:r>
      <w:r w:rsidR="00C858A2">
        <w:rPr>
          <w:rFonts w:ascii="Times New Roman" w:hAnsi="Times New Roman" w:cs="Times New Roman"/>
        </w:rPr>
        <w:t xml:space="preserve">               </w:t>
      </w:r>
      <w:r w:rsidR="0050261C">
        <w:rPr>
          <w:rFonts w:ascii="Times New Roman" w:hAnsi="Times New Roman" w:cs="Times New Roman"/>
        </w:rPr>
        <w:t xml:space="preserve">       </w:t>
      </w:r>
      <w:r w:rsidR="00C858A2">
        <w:rPr>
          <w:rFonts w:ascii="Times New Roman" w:hAnsi="Times New Roman" w:cs="Times New Roman"/>
        </w:rPr>
        <w:t xml:space="preserve">  ул.Ломоносова 34-1</w:t>
      </w:r>
      <w:r w:rsidR="00157092" w:rsidRPr="00157092">
        <w:rPr>
          <w:rFonts w:ascii="Times New Roman" w:hAnsi="Times New Roman" w:cs="Times New Roman"/>
        </w:rPr>
        <w:t>)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2.Слабухо   Виктор                                                                              </w:t>
      </w:r>
      <w:r w:rsidR="0050261C">
        <w:rPr>
          <w:rFonts w:ascii="Times New Roman" w:hAnsi="Times New Roman" w:cs="Times New Roman"/>
        </w:rPr>
        <w:t xml:space="preserve">                 </w:t>
      </w:r>
      <w:r w:rsidRPr="00157092">
        <w:rPr>
          <w:rFonts w:ascii="Times New Roman" w:hAnsi="Times New Roman" w:cs="Times New Roman"/>
        </w:rPr>
        <w:t>2. Сюськов Евгений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Николаевич                                                                                              </w:t>
      </w:r>
      <w:r w:rsidR="0050261C">
        <w:rPr>
          <w:rFonts w:ascii="Times New Roman" w:hAnsi="Times New Roman" w:cs="Times New Roman"/>
        </w:rPr>
        <w:t xml:space="preserve">              </w:t>
      </w:r>
      <w:r w:rsidRPr="00157092">
        <w:rPr>
          <w:rFonts w:ascii="Times New Roman" w:hAnsi="Times New Roman" w:cs="Times New Roman"/>
        </w:rPr>
        <w:t xml:space="preserve"> Михайлович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Тел</w:t>
      </w:r>
      <w:proofErr w:type="gramStart"/>
      <w:r w:rsidRPr="00157092">
        <w:rPr>
          <w:rFonts w:ascii="Times New Roman" w:hAnsi="Times New Roman" w:cs="Times New Roman"/>
        </w:rPr>
        <w:t>.д</w:t>
      </w:r>
      <w:proofErr w:type="gramEnd"/>
      <w:r w:rsidRPr="00157092">
        <w:rPr>
          <w:rFonts w:ascii="Times New Roman" w:hAnsi="Times New Roman" w:cs="Times New Roman"/>
        </w:rPr>
        <w:t xml:space="preserve">ом. 4 65 26                                                                                  </w:t>
      </w:r>
      <w:r w:rsidR="0050261C">
        <w:rPr>
          <w:rFonts w:ascii="Times New Roman" w:hAnsi="Times New Roman" w:cs="Times New Roman"/>
        </w:rPr>
        <w:t xml:space="preserve">                </w:t>
      </w:r>
      <w:r w:rsidRPr="00157092">
        <w:rPr>
          <w:rFonts w:ascii="Times New Roman" w:hAnsi="Times New Roman" w:cs="Times New Roman"/>
        </w:rPr>
        <w:t>Тел.дом. 4-64-22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(</w:t>
      </w:r>
      <w:proofErr w:type="spellStart"/>
      <w:r w:rsidRPr="00157092">
        <w:rPr>
          <w:rFonts w:ascii="Times New Roman" w:hAnsi="Times New Roman" w:cs="Times New Roman"/>
        </w:rPr>
        <w:t>д</w:t>
      </w:r>
      <w:proofErr w:type="gramStart"/>
      <w:r w:rsidRPr="00157092">
        <w:rPr>
          <w:rFonts w:ascii="Times New Roman" w:hAnsi="Times New Roman" w:cs="Times New Roman"/>
        </w:rPr>
        <w:t>.К</w:t>
      </w:r>
      <w:proofErr w:type="gramEnd"/>
      <w:r w:rsidRPr="00157092">
        <w:rPr>
          <w:rFonts w:ascii="Times New Roman" w:hAnsi="Times New Roman" w:cs="Times New Roman"/>
        </w:rPr>
        <w:t>рыловка</w:t>
      </w:r>
      <w:proofErr w:type="spellEnd"/>
      <w:r w:rsidR="0050261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157092">
        <w:rPr>
          <w:rFonts w:ascii="Times New Roman" w:hAnsi="Times New Roman" w:cs="Times New Roman"/>
        </w:rPr>
        <w:t xml:space="preserve"> (</w:t>
      </w:r>
      <w:proofErr w:type="spellStart"/>
      <w:r w:rsidRPr="00157092">
        <w:rPr>
          <w:rFonts w:ascii="Times New Roman" w:hAnsi="Times New Roman" w:cs="Times New Roman"/>
        </w:rPr>
        <w:t>с.Пудовка</w:t>
      </w:r>
      <w:proofErr w:type="spellEnd"/>
    </w:p>
    <w:p w:rsidR="00157092" w:rsidRPr="00157092" w:rsidRDefault="00157092" w:rsidP="00157092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пер</w:t>
      </w:r>
      <w:proofErr w:type="gramStart"/>
      <w:r w:rsidRPr="00157092">
        <w:rPr>
          <w:rFonts w:ascii="Times New Roman" w:hAnsi="Times New Roman" w:cs="Times New Roman"/>
        </w:rPr>
        <w:t>.З</w:t>
      </w:r>
      <w:proofErr w:type="gramEnd"/>
      <w:r w:rsidRPr="00157092">
        <w:rPr>
          <w:rFonts w:ascii="Times New Roman" w:hAnsi="Times New Roman" w:cs="Times New Roman"/>
        </w:rPr>
        <w:t xml:space="preserve">еленый 2-2)                                                                                 </w:t>
      </w:r>
      <w:r w:rsidR="0050261C">
        <w:rPr>
          <w:rFonts w:ascii="Times New Roman" w:hAnsi="Times New Roman" w:cs="Times New Roman"/>
        </w:rPr>
        <w:t xml:space="preserve">            </w:t>
      </w:r>
      <w:r w:rsidRPr="00157092">
        <w:rPr>
          <w:rFonts w:ascii="Times New Roman" w:hAnsi="Times New Roman" w:cs="Times New Roman"/>
        </w:rPr>
        <w:t xml:space="preserve"> ул.Центральная 80-1)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sectPr w:rsidR="00157092" w:rsidRPr="00157092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092"/>
    <w:rsid w:val="000433CA"/>
    <w:rsid w:val="000634FD"/>
    <w:rsid w:val="00157092"/>
    <w:rsid w:val="004C388B"/>
    <w:rsid w:val="0050261C"/>
    <w:rsid w:val="006B537A"/>
    <w:rsid w:val="00767704"/>
    <w:rsid w:val="007960E3"/>
    <w:rsid w:val="00850F2F"/>
    <w:rsid w:val="008F2BC7"/>
    <w:rsid w:val="00935DA1"/>
    <w:rsid w:val="009455D5"/>
    <w:rsid w:val="00B74CB6"/>
    <w:rsid w:val="00C858A2"/>
    <w:rsid w:val="00D442C6"/>
    <w:rsid w:val="00E8688B"/>
    <w:rsid w:val="00E97017"/>
    <w:rsid w:val="00F677B3"/>
    <w:rsid w:val="00F8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10</cp:revision>
  <cp:lastPrinted>2016-04-03T02:39:00Z</cp:lastPrinted>
  <dcterms:created xsi:type="dcterms:W3CDTF">2015-03-18T09:49:00Z</dcterms:created>
  <dcterms:modified xsi:type="dcterms:W3CDTF">2016-04-03T02:41:00Z</dcterms:modified>
</cp:coreProperties>
</file>