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A" w:rsidRPr="00E8238A" w:rsidRDefault="00E8238A" w:rsidP="00E8238A">
      <w:pPr>
        <w:pStyle w:val="2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АДМИНИСТРАЦИЯ ПУДОВСКОГО</w:t>
      </w:r>
      <w:r w:rsidRPr="00E8238A">
        <w:rPr>
          <w:sz w:val="24"/>
          <w:szCs w:val="24"/>
        </w:rPr>
        <w:t xml:space="preserve"> СЕЛЬСКОГО ПОСЕЛЕНИЯ </w:t>
      </w:r>
    </w:p>
    <w:p w:rsidR="00E8238A" w:rsidRPr="00E8238A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Pr="00E8238A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634A" w:rsidRDefault="00B4634A" w:rsidP="00E823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34A" w:rsidRPr="00E8238A" w:rsidRDefault="00B4634A" w:rsidP="00E823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38A" w:rsidRPr="00B4634A" w:rsidRDefault="009F10BF" w:rsidP="00E823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8238A" w:rsidRPr="00B4634A">
        <w:rPr>
          <w:rFonts w:ascii="Times New Roman" w:hAnsi="Times New Roman" w:cs="Times New Roman"/>
          <w:sz w:val="24"/>
          <w:szCs w:val="24"/>
        </w:rPr>
        <w:t xml:space="preserve">.11.2015                                                                                                    </w:t>
      </w:r>
      <w:r w:rsidR="00B4634A" w:rsidRPr="00B463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63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81</w:t>
      </w:r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Pr="00E8238A">
        <w:rPr>
          <w:rFonts w:ascii="Times New Roman" w:hAnsi="Times New Roman" w:cs="Times New Roman"/>
          <w:sz w:val="24"/>
          <w:szCs w:val="24"/>
        </w:rPr>
        <w:t xml:space="preserve">лана-графика перехода </w:t>
      </w:r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E8238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E8238A">
        <w:rPr>
          <w:rFonts w:ascii="Times New Roman" w:hAnsi="Times New Roman" w:cs="Times New Roman"/>
          <w:sz w:val="24"/>
          <w:szCs w:val="24"/>
        </w:rPr>
        <w:t xml:space="preserve"> услуг в электронной форме</w:t>
      </w:r>
    </w:p>
    <w:p w:rsidR="00E8238A" w:rsidRPr="00E8238A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238A" w:rsidRPr="00E8238A" w:rsidRDefault="00E8238A" w:rsidP="00E823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27.07.2010 № 2010- 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</w:t>
      </w:r>
      <w:r>
        <w:rPr>
          <w:rFonts w:ascii="Times New Roman" w:hAnsi="Times New Roman" w:cs="Times New Roman"/>
          <w:sz w:val="24"/>
          <w:szCs w:val="24"/>
        </w:rPr>
        <w:t>г (функций) в электронном виде»</w:t>
      </w:r>
    </w:p>
    <w:p w:rsidR="00E8238A" w:rsidRPr="00E8238A" w:rsidRDefault="00E8238A" w:rsidP="00E823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ab/>
      </w:r>
    </w:p>
    <w:p w:rsidR="00E8238A" w:rsidRPr="00E8238A" w:rsidRDefault="00E8238A" w:rsidP="00E823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8238A" w:rsidRPr="00E8238A" w:rsidRDefault="00E8238A" w:rsidP="00E8238A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E8238A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8238A">
        <w:rPr>
          <w:rFonts w:ascii="Times New Roman" w:hAnsi="Times New Roman" w:cs="Times New Roman"/>
          <w:bCs/>
          <w:sz w:val="24"/>
          <w:szCs w:val="24"/>
        </w:rPr>
        <w:t xml:space="preserve"> график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238A">
        <w:rPr>
          <w:rFonts w:ascii="Times New Roman" w:hAnsi="Times New Roman" w:cs="Times New Roman"/>
          <w:color w:val="000000"/>
          <w:sz w:val="24"/>
          <w:szCs w:val="24"/>
        </w:rPr>
        <w:t>перехода на предоставление  муници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пальных услуг в электронной форме</w:t>
      </w:r>
      <w:r w:rsidRPr="00E8238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E8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38A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E8238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, согласно приложению.</w:t>
      </w:r>
      <w:r w:rsidR="003F493D" w:rsidRPr="003F493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pt;margin-top:1.75pt;width:12pt;height:8.95pt;z-index:251662336;mso-position-horizontal-relative:text;mso-position-vertical-relative:text" stroked="f">
            <v:textbox style="layout-flow:vertical-ideographic;mso-next-textbox:#_x0000_s1027">
              <w:txbxContent>
                <w:p w:rsidR="00E8238A" w:rsidRDefault="00E8238A" w:rsidP="00E8238A"/>
              </w:txbxContent>
            </v:textbox>
          </v:shape>
        </w:pict>
      </w:r>
    </w:p>
    <w:p w:rsidR="00E8238A" w:rsidRPr="00E8238A" w:rsidRDefault="00E8238A" w:rsidP="00E823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разместить на официальном сайте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B4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B4634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E8238A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 и опубликовать в информационном бюллетени муниципальног</w:t>
      </w:r>
      <w:r>
        <w:rPr>
          <w:rFonts w:ascii="Times New Roman" w:hAnsi="Times New Roman" w:cs="Times New Roman"/>
          <w:sz w:val="24"/>
          <w:szCs w:val="24"/>
        </w:rPr>
        <w:t>о обра</w:t>
      </w:r>
      <w:r w:rsidR="00B4634A">
        <w:rPr>
          <w:rFonts w:ascii="Times New Roman" w:hAnsi="Times New Roman" w:cs="Times New Roman"/>
          <w:sz w:val="24"/>
          <w:szCs w:val="24"/>
        </w:rPr>
        <w:t>зования «</w:t>
      </w:r>
      <w:proofErr w:type="spellStart"/>
      <w:r w:rsidR="00B4634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B4634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E82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38A" w:rsidRPr="00E8238A" w:rsidRDefault="00E8238A" w:rsidP="00E823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</w:t>
      </w:r>
      <w:r w:rsidR="00B4634A">
        <w:rPr>
          <w:rFonts w:ascii="Times New Roman" w:hAnsi="Times New Roman" w:cs="Times New Roman"/>
          <w:sz w:val="24"/>
          <w:szCs w:val="24"/>
        </w:rPr>
        <w:t xml:space="preserve">пает в силу </w:t>
      </w:r>
      <w:proofErr w:type="gramStart"/>
      <w:r w:rsidR="00B4634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238A">
        <w:rPr>
          <w:rFonts w:ascii="Times New Roman" w:hAnsi="Times New Roman" w:cs="Times New Roman"/>
          <w:sz w:val="24"/>
          <w:szCs w:val="24"/>
        </w:rPr>
        <w:t>.</w:t>
      </w:r>
    </w:p>
    <w:p w:rsidR="00E8238A" w:rsidRPr="00E8238A" w:rsidRDefault="00E8238A" w:rsidP="00E823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38A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gramStart"/>
      <w:r w:rsidRPr="00E823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238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 </w:t>
      </w:r>
    </w:p>
    <w:p w:rsidR="00E8238A" w:rsidRPr="00E8238A" w:rsidRDefault="00E8238A" w:rsidP="00E82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38A" w:rsidRPr="00E8238A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Pr="00A067B3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Pr="00A067B3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67B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067B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067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238A" w:rsidRPr="00A067B3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67B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67B3">
        <w:rPr>
          <w:rFonts w:ascii="Times New Roman" w:hAnsi="Times New Roman" w:cs="Times New Roman"/>
          <w:sz w:val="24"/>
          <w:szCs w:val="24"/>
        </w:rPr>
        <w:t xml:space="preserve">             Ю. В. </w:t>
      </w:r>
      <w:proofErr w:type="spellStart"/>
      <w:r w:rsidRPr="00A067B3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E8238A" w:rsidRPr="00A067B3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Pr="00A067B3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Pr="00A067B3" w:rsidRDefault="00E8238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238A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4634A" w:rsidRPr="00FC6C34" w:rsidRDefault="00B4634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8238A" w:rsidRPr="00FC6C34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8238A" w:rsidRPr="00FC6C34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C6C34">
        <w:rPr>
          <w:rFonts w:ascii="Times New Roman" w:hAnsi="Times New Roman" w:cs="Times New Roman"/>
          <w:sz w:val="20"/>
          <w:szCs w:val="20"/>
        </w:rPr>
        <w:t xml:space="preserve">Прокуратура </w:t>
      </w:r>
    </w:p>
    <w:p w:rsidR="00E8238A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Управляющий делами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8238A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E8238A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E8238A" w:rsidRPr="00FC6C34" w:rsidRDefault="00E8238A" w:rsidP="00E823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1B42E9" w:rsidRPr="00F116BD" w:rsidRDefault="00E8238A" w:rsidP="00F116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  <w:sectPr w:rsidR="001B42E9" w:rsidRPr="00F116BD">
          <w:pgSz w:w="11906" w:h="16838"/>
          <w:pgMar w:top="357" w:right="907" w:bottom="357" w:left="851" w:header="709" w:footer="709" w:gutter="0"/>
          <w:cols w:space="720"/>
        </w:sectPr>
      </w:pPr>
      <w:r w:rsidRPr="00FC6C34">
        <w:rPr>
          <w:rFonts w:ascii="Times New Roman" w:hAnsi="Times New Roman" w:cs="Times New Roman"/>
          <w:sz w:val="20"/>
          <w:szCs w:val="20"/>
        </w:rPr>
        <w:t>Дело 02-04</w:t>
      </w:r>
    </w:p>
    <w:p w:rsidR="00B4634A" w:rsidRPr="00E8238A" w:rsidRDefault="00B4634A" w:rsidP="00E823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95"/>
        <w:gridCol w:w="2600"/>
      </w:tblGrid>
      <w:tr w:rsidR="00E8238A" w:rsidRPr="00E8238A" w:rsidTr="00E8238A">
        <w:trPr>
          <w:trHeight w:val="901"/>
        </w:trPr>
        <w:tc>
          <w:tcPr>
            <w:tcW w:w="4622" w:type="dxa"/>
            <w:gridSpan w:val="2"/>
            <w:hideMark/>
          </w:tcPr>
          <w:p w:rsidR="00E8238A" w:rsidRPr="00B4634A" w:rsidRDefault="00E8238A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 w:val="20"/>
                <w:szCs w:val="20"/>
              </w:rPr>
            </w:pPr>
            <w:r w:rsidRPr="00B4634A">
              <w:rPr>
                <w:b w:val="0"/>
                <w:sz w:val="20"/>
                <w:szCs w:val="20"/>
              </w:rPr>
              <w:t>Приложение к постановлению</w:t>
            </w:r>
          </w:p>
          <w:p w:rsidR="00B4634A" w:rsidRPr="00B4634A" w:rsidRDefault="00B4634A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 w:val="20"/>
                <w:szCs w:val="20"/>
              </w:rPr>
            </w:pPr>
            <w:r w:rsidRPr="00B4634A">
              <w:rPr>
                <w:b w:val="0"/>
                <w:sz w:val="20"/>
                <w:szCs w:val="20"/>
              </w:rPr>
              <w:t xml:space="preserve">Администрации </w:t>
            </w:r>
            <w:proofErr w:type="spellStart"/>
            <w:r w:rsidRPr="00B4634A">
              <w:rPr>
                <w:b w:val="0"/>
                <w:sz w:val="20"/>
                <w:szCs w:val="20"/>
              </w:rPr>
              <w:t>Пудовского</w:t>
            </w:r>
            <w:proofErr w:type="spellEnd"/>
          </w:p>
          <w:p w:rsidR="00E8238A" w:rsidRPr="00B4634A" w:rsidRDefault="00E8238A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 w:val="20"/>
                <w:szCs w:val="20"/>
              </w:rPr>
            </w:pPr>
            <w:r w:rsidRPr="00B4634A">
              <w:rPr>
                <w:b w:val="0"/>
                <w:sz w:val="20"/>
                <w:szCs w:val="20"/>
              </w:rPr>
              <w:t xml:space="preserve"> сельского поселения</w:t>
            </w:r>
          </w:p>
          <w:p w:rsidR="00E8238A" w:rsidRPr="00B4634A" w:rsidRDefault="009F10BF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20</w:t>
            </w:r>
            <w:r w:rsidR="00E8238A" w:rsidRPr="00B4634A">
              <w:rPr>
                <w:b w:val="0"/>
                <w:sz w:val="20"/>
                <w:szCs w:val="20"/>
              </w:rPr>
              <w:t xml:space="preserve">.11.2015  № </w:t>
            </w:r>
            <w:r w:rsidR="00B4634A" w:rsidRPr="00B4634A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E8238A" w:rsidRPr="00E8238A" w:rsidTr="00E8238A">
        <w:tc>
          <w:tcPr>
            <w:tcW w:w="1646" w:type="dxa"/>
          </w:tcPr>
          <w:p w:rsidR="00E8238A" w:rsidRDefault="00E8238A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Cs w:val="26"/>
              </w:rPr>
            </w:pPr>
          </w:p>
          <w:p w:rsidR="006A7BF5" w:rsidRPr="00E8238A" w:rsidRDefault="006A7BF5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Cs w:val="26"/>
              </w:rPr>
            </w:pPr>
          </w:p>
        </w:tc>
        <w:tc>
          <w:tcPr>
            <w:tcW w:w="2976" w:type="dxa"/>
          </w:tcPr>
          <w:p w:rsidR="00E8238A" w:rsidRPr="00E8238A" w:rsidRDefault="00E8238A" w:rsidP="00E8238A">
            <w:pPr>
              <w:pStyle w:val="a3"/>
              <w:tabs>
                <w:tab w:val="left" w:pos="10800"/>
                <w:tab w:val="left" w:pos="10915"/>
                <w:tab w:val="left" w:pos="11482"/>
              </w:tabs>
              <w:spacing w:line="240" w:lineRule="atLeast"/>
              <w:jc w:val="left"/>
              <w:rPr>
                <w:b w:val="0"/>
                <w:sz w:val="24"/>
              </w:rPr>
            </w:pPr>
          </w:p>
        </w:tc>
      </w:tr>
    </w:tbl>
    <w:p w:rsidR="00E8238A" w:rsidRPr="00E8238A" w:rsidRDefault="00E8238A" w:rsidP="00E8238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E8238A">
        <w:rPr>
          <w:rFonts w:ascii="Times New Roman" w:hAnsi="Times New Roman" w:cs="Times New Roman"/>
          <w:b/>
          <w:bCs/>
        </w:rPr>
        <w:t>П</w:t>
      </w:r>
      <w:proofErr w:type="gramEnd"/>
      <w:r w:rsidRPr="00E8238A">
        <w:rPr>
          <w:rFonts w:ascii="Times New Roman" w:hAnsi="Times New Roman" w:cs="Times New Roman"/>
          <w:b/>
          <w:bCs/>
        </w:rPr>
        <w:t xml:space="preserve"> Л А Н </w:t>
      </w:r>
      <w:r>
        <w:rPr>
          <w:rFonts w:ascii="Times New Roman" w:hAnsi="Times New Roman" w:cs="Times New Roman"/>
          <w:b/>
          <w:bCs/>
        </w:rPr>
        <w:t>- ГРАФИК</w:t>
      </w:r>
    </w:p>
    <w:p w:rsidR="00E8238A" w:rsidRPr="00E8238A" w:rsidRDefault="00E8238A" w:rsidP="00E8238A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E8238A">
        <w:rPr>
          <w:rFonts w:ascii="Times New Roman" w:hAnsi="Times New Roman" w:cs="Times New Roman"/>
          <w:color w:val="000000"/>
        </w:rPr>
        <w:t xml:space="preserve">перехода на предоставление  </w:t>
      </w:r>
      <w:proofErr w:type="gramStart"/>
      <w:r w:rsidRPr="00E8238A">
        <w:rPr>
          <w:rFonts w:ascii="Times New Roman" w:hAnsi="Times New Roman" w:cs="Times New Roman"/>
          <w:color w:val="000000"/>
        </w:rPr>
        <w:t>муниципальных</w:t>
      </w:r>
      <w:proofErr w:type="gramEnd"/>
      <w:r w:rsidRPr="00E8238A">
        <w:rPr>
          <w:rFonts w:ascii="Times New Roman" w:hAnsi="Times New Roman" w:cs="Times New Roman"/>
          <w:color w:val="000000"/>
        </w:rPr>
        <w:t xml:space="preserve"> услуг в электронном виде в </w:t>
      </w:r>
      <w:r w:rsidRPr="00E8238A">
        <w:rPr>
          <w:rFonts w:ascii="Times New Roman" w:hAnsi="Times New Roman" w:cs="Times New Roman"/>
          <w:b/>
          <w:bCs/>
        </w:rPr>
        <w:t xml:space="preserve"> </w:t>
      </w:r>
      <w:r w:rsidRPr="00E8238A">
        <w:rPr>
          <w:rFonts w:ascii="Times New Roman" w:hAnsi="Times New Roman" w:cs="Times New Roman"/>
          <w:bCs/>
        </w:rPr>
        <w:t xml:space="preserve">муниципальном </w:t>
      </w:r>
      <w:r w:rsidR="00B4634A">
        <w:rPr>
          <w:rFonts w:ascii="Times New Roman" w:hAnsi="Times New Roman" w:cs="Times New Roman"/>
          <w:bCs/>
        </w:rPr>
        <w:t xml:space="preserve">образовании </w:t>
      </w:r>
      <w:proofErr w:type="spellStart"/>
      <w:r w:rsidR="00B4634A">
        <w:rPr>
          <w:rFonts w:ascii="Times New Roman" w:hAnsi="Times New Roman" w:cs="Times New Roman"/>
          <w:bCs/>
        </w:rPr>
        <w:t>Пудовское</w:t>
      </w:r>
      <w:proofErr w:type="spellEnd"/>
      <w:r w:rsidRPr="00E8238A">
        <w:rPr>
          <w:rFonts w:ascii="Times New Roman" w:hAnsi="Times New Roman" w:cs="Times New Roman"/>
          <w:bCs/>
        </w:rPr>
        <w:t xml:space="preserve"> сельское поселение</w:t>
      </w:r>
    </w:p>
    <w:p w:rsidR="00E8238A" w:rsidRPr="00E8238A" w:rsidRDefault="003F493D" w:rsidP="00E8238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202" style="position:absolute;margin-left:-12pt;margin-top:1.75pt;width:12pt;height:8.95pt;z-index:251660288" stroked="f">
            <v:textbox style="layout-flow:vertical-ideographic;mso-next-textbox:#_x0000_s1026">
              <w:txbxContent>
                <w:p w:rsidR="00E8238A" w:rsidRDefault="00E8238A" w:rsidP="00E8238A"/>
              </w:txbxContent>
            </v:textbox>
          </v:shape>
        </w:pict>
      </w:r>
    </w:p>
    <w:tbl>
      <w:tblPr>
        <w:tblW w:w="159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964"/>
        <w:gridCol w:w="2886"/>
        <w:gridCol w:w="1392"/>
        <w:gridCol w:w="1392"/>
        <w:gridCol w:w="1392"/>
        <w:gridCol w:w="1392"/>
        <w:gridCol w:w="1512"/>
      </w:tblGrid>
      <w:tr w:rsidR="00E8238A" w:rsidRPr="00E8238A" w:rsidTr="00E8238A"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outlineLvl w:val="0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   </w:t>
            </w:r>
          </w:p>
          <w:p w:rsidR="00E8238A" w:rsidRPr="00E8238A" w:rsidRDefault="00E8238A" w:rsidP="00E8238A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br/>
            </w:r>
            <w:r w:rsidRPr="00E8238A">
              <w:rPr>
                <w:rFonts w:ascii="Times New Roman" w:hAnsi="Times New Roman" w:cs="Times New Roman"/>
              </w:rPr>
              <w:br/>
              <w:t xml:space="preserve">Наименование услуги, </w:t>
            </w:r>
            <w:r w:rsidRPr="00E8238A">
              <w:rPr>
                <w:rFonts w:ascii="Times New Roman" w:hAnsi="Times New Roman" w:cs="Times New Roman"/>
              </w:rPr>
              <w:br/>
              <w:t xml:space="preserve">  предоставляемой в муниципальным </w:t>
            </w:r>
            <w:r w:rsidR="00B4634A">
              <w:rPr>
                <w:rFonts w:ascii="Times New Roman" w:hAnsi="Times New Roman" w:cs="Times New Roman"/>
              </w:rPr>
              <w:t xml:space="preserve">образованием  </w:t>
            </w:r>
            <w:r w:rsidR="00B4634A">
              <w:rPr>
                <w:rFonts w:ascii="Times New Roman" w:hAnsi="Times New Roman" w:cs="Times New Roman"/>
              </w:rPr>
              <w:br/>
            </w:r>
            <w:proofErr w:type="spellStart"/>
            <w:r w:rsidR="00B4634A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E8238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br/>
            </w:r>
            <w:r w:rsidRPr="00E8238A">
              <w:rPr>
                <w:rFonts w:ascii="Times New Roman" w:hAnsi="Times New Roman" w:cs="Times New Roman"/>
              </w:rPr>
              <w:br/>
              <w:t xml:space="preserve">   Ответственный    </w:t>
            </w:r>
            <w:r w:rsidRPr="00E8238A">
              <w:rPr>
                <w:rFonts w:ascii="Times New Roman" w:hAnsi="Times New Roman" w:cs="Times New Roman"/>
              </w:rPr>
              <w:br/>
              <w:t xml:space="preserve">    исполнитель     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  Сроки реализации этапов перехода на предоставление  </w:t>
            </w:r>
            <w:r w:rsidRPr="00E8238A">
              <w:rPr>
                <w:rFonts w:ascii="Times New Roman" w:hAnsi="Times New Roman" w:cs="Times New Roman"/>
              </w:rPr>
              <w:br/>
              <w:t xml:space="preserve">       муниципальных услуг в электронном виде       </w:t>
            </w:r>
          </w:p>
        </w:tc>
      </w:tr>
      <w:tr w:rsidR="00E8238A" w:rsidRPr="00E8238A" w:rsidTr="006A7BF5"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1-й этап </w:t>
            </w:r>
          </w:p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</w:t>
            </w:r>
            <w:proofErr w:type="gramStart"/>
            <w:r w:rsidRPr="00E8238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8238A">
              <w:rPr>
                <w:rFonts w:ascii="Times New Roman" w:hAnsi="Times New Roman" w:cs="Times New Roman"/>
              </w:rPr>
              <w:t xml:space="preserve"> и на Едином портале государственных и муниципальных услуг (функций)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2-й этап </w:t>
            </w:r>
          </w:p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 3-й этап </w:t>
            </w:r>
          </w:p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4-й этап </w:t>
            </w:r>
          </w:p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 (исполнения функции)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5-й этап</w:t>
            </w:r>
          </w:p>
          <w:p w:rsidR="00E8238A" w:rsidRPr="00E8238A" w:rsidRDefault="00E8238A" w:rsidP="00E8238A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8238A">
              <w:rPr>
                <w:rFonts w:ascii="Times New Roman" w:hAnsi="Times New Roman" w:cs="Times New Roman"/>
              </w:rPr>
              <w:t>возможности получения результатов предоставления услуги</w:t>
            </w:r>
            <w:proofErr w:type="gramEnd"/>
            <w:r w:rsidRPr="00E8238A">
              <w:rPr>
                <w:rFonts w:ascii="Times New Roman" w:hAnsi="Times New Roman" w:cs="Times New Roman"/>
              </w:rPr>
              <w:t xml:space="preserve"> в электронном виде на Едином портале государственных и муниципальных  услуг (функций), если это не запрещено федеральным законом</w:t>
            </w:r>
          </w:p>
        </w:tc>
      </w:tr>
      <w:tr w:rsidR="00E8238A" w:rsidRPr="00E8238A" w:rsidTr="00E8238A">
        <w:tc>
          <w:tcPr>
            <w:tcW w:w="15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E8238A">
              <w:rPr>
                <w:rFonts w:ascii="Times New Roman" w:hAnsi="Times New Roman" w:cs="Times New Roman"/>
                <w:b/>
              </w:rPr>
              <w:t>. Услуги в сфере социальной защиты населения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9F10BF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>правляющий делами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2. Прием заявлений, документов, а также постановка граждан на учет в </w:t>
            </w:r>
            <w:proofErr w:type="gramStart"/>
            <w:r w:rsidRPr="00E8238A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E8238A">
              <w:rPr>
                <w:rFonts w:ascii="Times New Roman" w:hAnsi="Times New Roman" w:cs="Times New Roman"/>
              </w:rPr>
              <w:t xml:space="preserve"> нуждающихся в жилых помещениях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Default="00E8238A" w:rsidP="009F10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Специалист 1 категории </w:t>
            </w:r>
            <w:r w:rsidR="009F10BF">
              <w:rPr>
                <w:rFonts w:ascii="Times New Roman" w:hAnsi="Times New Roman" w:cs="Times New Roman"/>
              </w:rPr>
              <w:t>– управляющий делами</w:t>
            </w:r>
          </w:p>
          <w:p w:rsidR="009F10BF" w:rsidRPr="00E8238A" w:rsidRDefault="009F10BF" w:rsidP="009F10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15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8238A">
              <w:rPr>
                <w:rFonts w:ascii="Times New Roman" w:hAnsi="Times New Roman" w:cs="Times New Roman"/>
                <w:b/>
              </w:rPr>
              <w:t>. Услуги в сфере жилищно-коммунального хозяйства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3.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Специалист </w:t>
            </w:r>
            <w:r w:rsidR="006A7BF5">
              <w:rPr>
                <w:rFonts w:ascii="Times New Roman" w:hAnsi="Times New Roman" w:cs="Times New Roman"/>
              </w:rPr>
              <w:t>по муниципальному имуществу и земельным ресурсам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  <w:color w:val="000000"/>
              </w:rPr>
              <w:t>4. Выдача разрешений о 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F5" w:rsidRPr="006A7BF5" w:rsidRDefault="00E8238A" w:rsidP="006A7BF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Специалист </w:t>
            </w:r>
            <w:r w:rsidR="006A7BF5">
              <w:rPr>
                <w:rFonts w:ascii="Times New Roman" w:hAnsi="Times New Roman" w:cs="Times New Roman"/>
              </w:rPr>
              <w:t>по муниципальному имуществу и земельным ресурсам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8238A">
              <w:rPr>
                <w:rFonts w:ascii="Times New Roman" w:hAnsi="Times New Roman" w:cs="Times New Roman"/>
              </w:rPr>
              <w:t xml:space="preserve">5.Выдача документов (единого жилищного документа, копии финансово-лицевого счета, выписки из домовой книги, карточки учета собственника </w:t>
            </w:r>
            <w:r w:rsidR="006A7BF5">
              <w:rPr>
                <w:rFonts w:ascii="Times New Roman" w:hAnsi="Times New Roman" w:cs="Times New Roman"/>
              </w:rPr>
              <w:t xml:space="preserve">жилого </w:t>
            </w:r>
            <w:r w:rsidRPr="00E8238A">
              <w:rPr>
                <w:rFonts w:ascii="Times New Roman" w:hAnsi="Times New Roman" w:cs="Times New Roman"/>
              </w:rPr>
              <w:t>помещения, справок и иных документов)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Администраторы по работе с населением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15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8238A">
              <w:rPr>
                <w:rFonts w:ascii="Times New Roman" w:hAnsi="Times New Roman" w:cs="Times New Roman"/>
                <w:b/>
              </w:rPr>
              <w:t xml:space="preserve">. Услуги в сфере </w:t>
            </w:r>
            <w:proofErr w:type="spellStart"/>
            <w:r w:rsidRPr="00E8238A">
              <w:rPr>
                <w:rFonts w:ascii="Times New Roman" w:hAnsi="Times New Roman" w:cs="Times New Roman"/>
                <w:b/>
              </w:rPr>
              <w:t>имущественно-земельных</w:t>
            </w:r>
            <w:proofErr w:type="spellEnd"/>
            <w:r w:rsidRPr="00E8238A">
              <w:rPr>
                <w:rFonts w:ascii="Times New Roman" w:hAnsi="Times New Roman" w:cs="Times New Roman"/>
                <w:b/>
              </w:rPr>
              <w:t xml:space="preserve"> отношений, строительства  и регулирования предпринимательской деятельности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pStyle w:val="a5"/>
              <w:snapToGrid w:val="0"/>
              <w:spacing w:line="240" w:lineRule="atLeast"/>
              <w:rPr>
                <w:rFonts w:ascii="Times New Roman" w:hAnsi="Times New Roman"/>
                <w:szCs w:val="20"/>
              </w:rPr>
            </w:pPr>
            <w:r w:rsidRPr="00E8238A">
              <w:rPr>
                <w:rFonts w:ascii="Times New Roman" w:hAnsi="Times New Roman"/>
                <w:szCs w:val="20"/>
              </w:rPr>
              <w:t xml:space="preserve">6. Предоставление информации об объектах </w:t>
            </w:r>
            <w:r w:rsidR="006A7BF5">
              <w:rPr>
                <w:rFonts w:ascii="Times New Roman" w:hAnsi="Times New Roman"/>
                <w:szCs w:val="20"/>
              </w:rPr>
              <w:t>недвижимого имущества, находящего</w:t>
            </w:r>
            <w:r w:rsidRPr="00E8238A">
              <w:rPr>
                <w:rFonts w:ascii="Times New Roman" w:hAnsi="Times New Roman"/>
                <w:szCs w:val="20"/>
              </w:rPr>
              <w:t>ся в муниципальной собственности и предназначенных для сдачи в аренду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6A7BF5" w:rsidRDefault="00E8238A" w:rsidP="00E8238A">
            <w:pPr>
              <w:pStyle w:val="a5"/>
              <w:snapToGrid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7BF5">
              <w:rPr>
                <w:rFonts w:ascii="Times New Roman" w:hAnsi="Times New Roman"/>
                <w:sz w:val="22"/>
                <w:szCs w:val="22"/>
              </w:rPr>
              <w:t xml:space="preserve">Специалист </w:t>
            </w:r>
            <w:r w:rsidR="006A7BF5" w:rsidRPr="006A7BF5">
              <w:rPr>
                <w:rFonts w:ascii="Times New Roman" w:hAnsi="Times New Roman"/>
                <w:sz w:val="22"/>
                <w:szCs w:val="22"/>
              </w:rPr>
              <w:t>по муниципальному имуществу и земельным ресурсам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38A">
              <w:rPr>
                <w:rFonts w:ascii="Times New Roman" w:hAnsi="Times New Roman" w:cs="Times New Roman"/>
                <w:color w:val="000000"/>
              </w:rPr>
              <w:t>7.</w:t>
            </w:r>
            <w:r w:rsidRPr="00E823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8238A">
              <w:rPr>
                <w:rFonts w:ascii="Times New Roman" w:hAnsi="Times New Roman" w:cs="Times New Roman"/>
              </w:rPr>
              <w:t>Предоставлени</w:t>
            </w:r>
            <w:r w:rsidR="006A7BF5">
              <w:rPr>
                <w:rFonts w:ascii="Times New Roman" w:hAnsi="Times New Roman" w:cs="Times New Roman"/>
              </w:rPr>
              <w:t>е земельного участка находящего</w:t>
            </w:r>
            <w:r w:rsidRPr="00E8238A">
              <w:rPr>
                <w:rFonts w:ascii="Times New Roman" w:hAnsi="Times New Roman" w:cs="Times New Roman"/>
              </w:rPr>
              <w:t>ся в муниципальной со</w:t>
            </w:r>
            <w:r w:rsidR="006A7BF5">
              <w:rPr>
                <w:rFonts w:ascii="Times New Roman" w:hAnsi="Times New Roman" w:cs="Times New Roman"/>
              </w:rPr>
              <w:t xml:space="preserve">бственности, а также </w:t>
            </w:r>
            <w:r w:rsidRPr="00E8238A">
              <w:rPr>
                <w:rFonts w:ascii="Times New Roman" w:hAnsi="Times New Roman" w:cs="Times New Roman"/>
              </w:rPr>
              <w:t xml:space="preserve">государственная </w:t>
            </w:r>
            <w:proofErr w:type="gramStart"/>
            <w:r w:rsidRPr="00E8238A"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 w:rsidRPr="00E8238A">
              <w:rPr>
                <w:rFonts w:ascii="Times New Roman" w:hAnsi="Times New Roman" w:cs="Times New Roman"/>
              </w:rPr>
              <w:t xml:space="preserve"> на которые не разграничена, для индивидуального жилищного строительства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 xml:space="preserve">Специалист </w:t>
            </w:r>
            <w:r w:rsidR="006A7BF5">
              <w:rPr>
                <w:rFonts w:ascii="Times New Roman" w:hAnsi="Times New Roman" w:cs="Times New Roman"/>
              </w:rPr>
              <w:t>по муниципальному имуществу и земельным ресурсам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  <w:tr w:rsidR="00E8238A" w:rsidRPr="00E8238A" w:rsidTr="00E8238A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8238A">
              <w:rPr>
                <w:rFonts w:ascii="Times New Roman" w:hAnsi="Times New Roman" w:cs="Times New Roman"/>
              </w:rPr>
              <w:t>8.Выдача,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Специалист по</w:t>
            </w:r>
            <w:r w:rsidR="006A7BF5">
              <w:rPr>
                <w:rFonts w:ascii="Times New Roman" w:hAnsi="Times New Roman" w:cs="Times New Roman"/>
              </w:rPr>
              <w:t xml:space="preserve"> муниципальному имуществу и земельным ресурсам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38A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E823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8A" w:rsidRPr="00E8238A" w:rsidRDefault="00E8238A" w:rsidP="00F116B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E8238A">
              <w:rPr>
                <w:rFonts w:ascii="Times New Roman" w:hAnsi="Times New Roman" w:cs="Times New Roman"/>
              </w:rPr>
              <w:t>31.12.2018</w:t>
            </w:r>
          </w:p>
        </w:tc>
      </w:tr>
    </w:tbl>
    <w:p w:rsidR="00E8238A" w:rsidRPr="00E8238A" w:rsidRDefault="00E8238A" w:rsidP="00E8238A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8238A" w:rsidRPr="00E8238A" w:rsidRDefault="00E8238A" w:rsidP="00E8238A">
      <w:pPr>
        <w:spacing w:after="0" w:line="240" w:lineRule="atLeast"/>
        <w:rPr>
          <w:rFonts w:ascii="Times New Roman" w:hAnsi="Times New Roman" w:cs="Times New Roman"/>
        </w:rPr>
      </w:pPr>
    </w:p>
    <w:p w:rsidR="00E04074" w:rsidRPr="00E8238A" w:rsidRDefault="00E04074" w:rsidP="00E8238A">
      <w:pPr>
        <w:spacing w:after="0" w:line="240" w:lineRule="atLeast"/>
        <w:rPr>
          <w:rFonts w:ascii="Times New Roman" w:hAnsi="Times New Roman" w:cs="Times New Roman"/>
        </w:rPr>
      </w:pPr>
    </w:p>
    <w:sectPr w:rsidR="00E04074" w:rsidRPr="00E8238A" w:rsidSect="00E82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38A"/>
    <w:rsid w:val="001B42E9"/>
    <w:rsid w:val="003F493D"/>
    <w:rsid w:val="0048299E"/>
    <w:rsid w:val="00641755"/>
    <w:rsid w:val="006A7BF5"/>
    <w:rsid w:val="00767F6B"/>
    <w:rsid w:val="009F10BF"/>
    <w:rsid w:val="00B4634A"/>
    <w:rsid w:val="00BE0293"/>
    <w:rsid w:val="00E04074"/>
    <w:rsid w:val="00E8238A"/>
    <w:rsid w:val="00F1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B"/>
  </w:style>
  <w:style w:type="paragraph" w:styleId="2">
    <w:name w:val="heading 2"/>
    <w:basedOn w:val="a"/>
    <w:next w:val="a"/>
    <w:link w:val="20"/>
    <w:semiHidden/>
    <w:unhideWhenUsed/>
    <w:qFormat/>
    <w:rsid w:val="00E823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238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E823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E8238A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Cell">
    <w:name w:val="ConsPlusCell"/>
    <w:rsid w:val="00E82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E8238A"/>
    <w:pPr>
      <w:widowControl w:val="0"/>
      <w:suppressLineNumbers/>
      <w:suppressAutoHyphens/>
      <w:spacing w:after="0" w:line="240" w:lineRule="auto"/>
    </w:pPr>
    <w:rPr>
      <w:rFonts w:ascii="Lucida Sans Unicode" w:eastAsia="Arial Unicode MS" w:hAnsi="Lucida Sans Unicode" w:cs="Times New Roman"/>
      <w:kern w:val="2"/>
      <w:sz w:val="20"/>
      <w:szCs w:val="24"/>
    </w:rPr>
  </w:style>
  <w:style w:type="table" w:styleId="a6">
    <w:name w:val="Table Grid"/>
    <w:basedOn w:val="a1"/>
    <w:rsid w:val="00E8238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2015-11-30T09:25:00Z</cp:lastPrinted>
  <dcterms:created xsi:type="dcterms:W3CDTF">2015-11-23T08:11:00Z</dcterms:created>
  <dcterms:modified xsi:type="dcterms:W3CDTF">2015-11-30T09:27:00Z</dcterms:modified>
</cp:coreProperties>
</file>