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B" w:rsidRPr="00070B5B" w:rsidRDefault="00E65E0B" w:rsidP="005E33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3B59"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ПУДОВСКОГО</w:t>
      </w: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E0B" w:rsidRPr="00070B5B" w:rsidRDefault="00E65E0B" w:rsidP="005E333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E0B" w:rsidRPr="005E333E" w:rsidRDefault="001D3F4F" w:rsidP="005E4C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DE4C9A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="00893D5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 xml:space="preserve">016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0B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A47E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2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96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07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A47EB5" w:rsidP="00893D58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  <w:r>
        <w:rPr>
          <w:b w:val="0"/>
          <w:bCs w:val="0"/>
        </w:rPr>
        <w:t>Об утверждении П</w:t>
      </w:r>
      <w:r w:rsidR="00893D58" w:rsidRPr="00893D58">
        <w:rPr>
          <w:b w:val="0"/>
          <w:bCs w:val="0"/>
        </w:rPr>
        <w:t xml:space="preserve">орядка признания </w:t>
      </w:r>
      <w:proofErr w:type="gramStart"/>
      <w:r w:rsidR="00893D58" w:rsidRPr="00893D58">
        <w:rPr>
          <w:b w:val="0"/>
          <w:bCs w:val="0"/>
        </w:rPr>
        <w:t>безнадежной</w:t>
      </w:r>
      <w:proofErr w:type="gramEnd"/>
      <w:r w:rsidR="00893D58" w:rsidRPr="00893D58">
        <w:rPr>
          <w:b w:val="0"/>
          <w:bCs w:val="0"/>
        </w:rPr>
        <w:t xml:space="preserve"> к взысканию</w:t>
      </w:r>
    </w:p>
    <w:p w:rsidR="00893D58" w:rsidRPr="00893D58" w:rsidRDefault="00893D58" w:rsidP="00893D58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  <w:r w:rsidRPr="00893D58">
        <w:rPr>
          <w:b w:val="0"/>
          <w:bCs w:val="0"/>
        </w:rPr>
        <w:t>и списания задолженности по неналоговым платежам, подлежащим</w:t>
      </w:r>
    </w:p>
    <w:p w:rsidR="00893D58" w:rsidRPr="00893D58" w:rsidRDefault="00893D58" w:rsidP="00893D58">
      <w:pPr>
        <w:pStyle w:val="ConsPlusTitle"/>
        <w:widowControl/>
        <w:tabs>
          <w:tab w:val="left" w:pos="9639"/>
        </w:tabs>
        <w:spacing w:line="240" w:lineRule="atLeast"/>
        <w:jc w:val="center"/>
      </w:pPr>
      <w:r w:rsidRPr="00893D58">
        <w:rPr>
          <w:b w:val="0"/>
          <w:bCs w:val="0"/>
        </w:rPr>
        <w:t xml:space="preserve">зачислению в бюджет </w:t>
      </w:r>
      <w:proofErr w:type="spellStart"/>
      <w:r>
        <w:rPr>
          <w:b w:val="0"/>
          <w:bCs w:val="0"/>
        </w:rPr>
        <w:t>Пудовского</w:t>
      </w:r>
      <w:proofErr w:type="spellEnd"/>
      <w:r w:rsidRPr="00893D58">
        <w:rPr>
          <w:b w:val="0"/>
          <w:bCs w:val="0"/>
        </w:rPr>
        <w:t xml:space="preserve"> сельского поселения</w:t>
      </w:r>
    </w:p>
    <w:p w:rsidR="00893D58" w:rsidRPr="00893D58" w:rsidRDefault="00893D58" w:rsidP="00893D58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</w:p>
    <w:p w:rsidR="00893D58" w:rsidRPr="00893D58" w:rsidRDefault="00893D58" w:rsidP="00893D58">
      <w:pPr>
        <w:tabs>
          <w:tab w:val="left" w:pos="963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В  соответствии  со статьей 47.2 Бюджетного кодекса Российской Федерации, в целях регулирования вопросов принятия решения о признании безнадежной к взысканию задолженности по неналоговым платежам в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о ее списании,</w:t>
      </w:r>
    </w:p>
    <w:p w:rsidR="00893D58" w:rsidRPr="00893D58" w:rsidRDefault="00893D58" w:rsidP="00893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6E93" w:rsidRDefault="00893D58" w:rsidP="00893D58">
      <w:pPr>
        <w:pStyle w:val="ConsPlusTitle"/>
        <w:widowControl/>
        <w:numPr>
          <w:ilvl w:val="0"/>
          <w:numId w:val="5"/>
        </w:numPr>
        <w:tabs>
          <w:tab w:val="left" w:pos="567"/>
        </w:tabs>
        <w:spacing w:line="240" w:lineRule="atLeast"/>
        <w:jc w:val="both"/>
        <w:rPr>
          <w:b w:val="0"/>
          <w:color w:val="000000"/>
        </w:rPr>
      </w:pPr>
      <w:r w:rsidRPr="00893D58">
        <w:rPr>
          <w:b w:val="0"/>
          <w:bCs w:val="0"/>
          <w:color w:val="000000"/>
        </w:rPr>
        <w:t xml:space="preserve">Утвердить </w:t>
      </w:r>
      <w:r w:rsidR="00A47EB5">
        <w:rPr>
          <w:b w:val="0"/>
          <w:color w:val="000000"/>
        </w:rPr>
        <w:t>П</w:t>
      </w:r>
      <w:r w:rsidRPr="00893D58">
        <w:rPr>
          <w:b w:val="0"/>
          <w:color w:val="000000"/>
        </w:rPr>
        <w:t>орядок признания безнадежной к взы</w:t>
      </w:r>
      <w:r w:rsidR="00086E93">
        <w:rPr>
          <w:b w:val="0"/>
          <w:color w:val="000000"/>
        </w:rPr>
        <w:t xml:space="preserve">сканию и списания </w:t>
      </w:r>
      <w:r w:rsidR="00A47EB5">
        <w:rPr>
          <w:b w:val="0"/>
          <w:color w:val="000000"/>
        </w:rPr>
        <w:t>задолженности</w:t>
      </w:r>
    </w:p>
    <w:p w:rsidR="00BC06F3" w:rsidRPr="00893D58" w:rsidRDefault="00893D58" w:rsidP="00086E93">
      <w:pPr>
        <w:pStyle w:val="ConsPlusTitle"/>
        <w:widowControl/>
        <w:tabs>
          <w:tab w:val="left" w:pos="567"/>
        </w:tabs>
        <w:spacing w:line="240" w:lineRule="atLeast"/>
        <w:jc w:val="both"/>
        <w:rPr>
          <w:b w:val="0"/>
          <w:color w:val="000000"/>
        </w:rPr>
      </w:pPr>
      <w:r w:rsidRPr="00893D58">
        <w:rPr>
          <w:b w:val="0"/>
          <w:color w:val="000000"/>
        </w:rPr>
        <w:t xml:space="preserve">по неналоговым платежам, подлежащим зачислению в бюджет </w:t>
      </w:r>
      <w:proofErr w:type="spellStart"/>
      <w:r>
        <w:rPr>
          <w:b w:val="0"/>
          <w:color w:val="000000"/>
        </w:rPr>
        <w:t>Пудовского</w:t>
      </w:r>
      <w:proofErr w:type="spellEnd"/>
      <w:r w:rsidRPr="00893D58">
        <w:rPr>
          <w:b w:val="0"/>
          <w:color w:val="000000"/>
        </w:rPr>
        <w:t xml:space="preserve"> сельского поселения</w:t>
      </w:r>
      <w:r w:rsidR="00A47EB5">
        <w:rPr>
          <w:b w:val="0"/>
          <w:color w:val="000000"/>
        </w:rPr>
        <w:t>,</w:t>
      </w:r>
      <w:r w:rsidRPr="00893D58">
        <w:rPr>
          <w:b w:val="0"/>
          <w:color w:val="000000"/>
        </w:rPr>
        <w:t xml:space="preserve"> согласно приложению.</w:t>
      </w:r>
    </w:p>
    <w:p w:rsidR="006E29C6" w:rsidRPr="00893D58" w:rsidRDefault="00BC06F3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</w:t>
      </w:r>
      <w:r w:rsidR="004F5784" w:rsidRPr="00893D5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4F5784" w:rsidRPr="00893D5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F5784" w:rsidRPr="00893D5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835CC3" w:rsidRPr="00893D58">
        <w:rPr>
          <w:rFonts w:ascii="Times New Roman" w:hAnsi="Times New Roman" w:cs="Times New Roman"/>
          <w:sz w:val="24"/>
          <w:szCs w:val="24"/>
        </w:rPr>
        <w:t>.</w:t>
      </w:r>
    </w:p>
    <w:p w:rsidR="006E29C6" w:rsidRPr="00893D58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в информационном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89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59" w:rsidRPr="00893D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="00473B59" w:rsidRPr="00893D5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  <w:r w:rsidR="00A47EB5">
        <w:rPr>
          <w:rFonts w:ascii="Times New Roman" w:hAnsi="Times New Roman" w:cs="Times New Roman"/>
          <w:sz w:val="24"/>
          <w:szCs w:val="24"/>
        </w:rPr>
        <w:t>.</w:t>
      </w:r>
    </w:p>
    <w:p w:rsidR="004F5784" w:rsidRPr="005E333E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Контр</w:t>
      </w:r>
      <w:r w:rsidR="00A47EB5"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 w:rsidR="00A47EB5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893D58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4254A6" w:rsidRPr="00893D58">
        <w:rPr>
          <w:rFonts w:ascii="Times New Roman" w:hAnsi="Times New Roman" w:cs="Times New Roman"/>
          <w:sz w:val="24"/>
          <w:szCs w:val="24"/>
        </w:rPr>
        <w:t xml:space="preserve">специалиста 1 категории - </w:t>
      </w:r>
      <w:r w:rsidRPr="00893D58">
        <w:rPr>
          <w:rFonts w:ascii="Times New Roman" w:hAnsi="Times New Roman" w:cs="Times New Roman"/>
          <w:sz w:val="24"/>
          <w:szCs w:val="24"/>
        </w:rPr>
        <w:t>гл</w:t>
      </w:r>
      <w:r w:rsidRPr="005E333E">
        <w:rPr>
          <w:rFonts w:ascii="Times New Roman" w:hAnsi="Times New Roman" w:cs="Times New Roman"/>
          <w:sz w:val="24"/>
          <w:szCs w:val="24"/>
        </w:rPr>
        <w:t>авного бухгалтера</w:t>
      </w:r>
      <w:r w:rsidR="004254A6">
        <w:rPr>
          <w:rFonts w:ascii="Times New Roman" w:hAnsi="Times New Roman" w:cs="Times New Roman"/>
          <w:sz w:val="24"/>
          <w:szCs w:val="24"/>
        </w:rPr>
        <w:t xml:space="preserve"> финансиста </w:t>
      </w:r>
      <w:r w:rsidRPr="005E33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25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473B59">
        <w:rPr>
          <w:rFonts w:ascii="Times New Roman" w:hAnsi="Times New Roman" w:cs="Times New Roman"/>
          <w:sz w:val="24"/>
          <w:szCs w:val="24"/>
        </w:rPr>
        <w:t xml:space="preserve">                        Ю.В. </w:t>
      </w:r>
      <w:proofErr w:type="spellStart"/>
      <w:r w:rsidR="00473B59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A47EB5" w:rsidRDefault="004254A6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A47EB5">
        <w:rPr>
          <w:rFonts w:ascii="Times New Roman" w:hAnsi="Times New Roman" w:cs="Times New Roman"/>
          <w:sz w:val="20"/>
          <w:szCs w:val="20"/>
        </w:rPr>
        <w:t>Поплетнева</w:t>
      </w:r>
      <w:proofErr w:type="spellEnd"/>
      <w:r w:rsidRPr="00A47EB5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4F5784" w:rsidRPr="00A47EB5" w:rsidRDefault="004254A6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4 64 31</w:t>
      </w:r>
    </w:p>
    <w:p w:rsidR="005E333E" w:rsidRPr="00A47EB5" w:rsidRDefault="005E333E" w:rsidP="005E4C7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5784" w:rsidRPr="00A47EB5" w:rsidRDefault="004F5784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Направлено:</w:t>
      </w:r>
    </w:p>
    <w:p w:rsidR="004F5784" w:rsidRPr="00A47EB5" w:rsidRDefault="00BC06F3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Прокуратура Кривошеинского района</w:t>
      </w:r>
    </w:p>
    <w:p w:rsidR="00BC06F3" w:rsidRPr="00A47EB5" w:rsidRDefault="00BC06F3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Бухгалтерия</w:t>
      </w:r>
    </w:p>
    <w:p w:rsidR="00A47EB5" w:rsidRPr="00A47EB5" w:rsidRDefault="00A47EB5" w:rsidP="005E4C7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Дело № 02-04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Default="00DE4C9A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C9A" w:rsidRDefault="00DE4C9A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9A" w:rsidRPr="005E333E" w:rsidRDefault="00DE4C9A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E65E0B" w:rsidRDefault="00E65E0B" w:rsidP="005E4C72">
      <w:pPr>
        <w:pStyle w:val="a3"/>
      </w:pPr>
    </w:p>
    <w:p w:rsidR="00893D58" w:rsidRPr="00A47EB5" w:rsidRDefault="00893D58" w:rsidP="00A47E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93D58" w:rsidRPr="00A47EB5" w:rsidRDefault="00A47EB5" w:rsidP="00A47E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к п</w:t>
      </w:r>
      <w:r w:rsidR="00893D58" w:rsidRPr="00A47EB5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3D58" w:rsidRPr="00A47EB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="00893D58" w:rsidRPr="00A47EB5">
        <w:rPr>
          <w:rFonts w:ascii="Times New Roman" w:hAnsi="Times New Roman" w:cs="Times New Roman"/>
          <w:sz w:val="20"/>
          <w:szCs w:val="20"/>
        </w:rPr>
        <w:t xml:space="preserve"> сельского                                                                                                       поселения от </w:t>
      </w:r>
      <w:r w:rsidRPr="00A47EB5">
        <w:rPr>
          <w:rFonts w:ascii="Times New Roman" w:hAnsi="Times New Roman" w:cs="Times New Roman"/>
          <w:sz w:val="20"/>
          <w:szCs w:val="20"/>
        </w:rPr>
        <w:t>26</w:t>
      </w:r>
      <w:r w:rsidR="00DE4C9A" w:rsidRPr="00A47EB5">
        <w:rPr>
          <w:rFonts w:ascii="Times New Roman" w:hAnsi="Times New Roman" w:cs="Times New Roman"/>
          <w:sz w:val="20"/>
          <w:szCs w:val="20"/>
        </w:rPr>
        <w:t>.10</w:t>
      </w:r>
      <w:r w:rsidR="00893D58" w:rsidRPr="00A47EB5">
        <w:rPr>
          <w:rFonts w:ascii="Times New Roman" w:hAnsi="Times New Roman" w:cs="Times New Roman"/>
          <w:sz w:val="20"/>
          <w:szCs w:val="20"/>
        </w:rPr>
        <w:t>.2016 №</w:t>
      </w:r>
      <w:r w:rsidRPr="00A47EB5">
        <w:rPr>
          <w:rFonts w:ascii="Times New Roman" w:hAnsi="Times New Roman" w:cs="Times New Roman"/>
          <w:sz w:val="20"/>
          <w:szCs w:val="20"/>
        </w:rPr>
        <w:t xml:space="preserve"> 96</w:t>
      </w:r>
    </w:p>
    <w:p w:rsidR="00893D58" w:rsidRPr="00893D58" w:rsidRDefault="00893D58" w:rsidP="00A47EB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признания безнадежной к взысканию и списания задолженности по неналоговым платежам, подлежащим зачислению в бюджет </w:t>
      </w:r>
    </w:p>
    <w:p w:rsidR="00893D58" w:rsidRPr="00893D58" w:rsidRDefault="00893D58" w:rsidP="00893D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893D58" w:rsidRPr="00893D58" w:rsidRDefault="00893D58" w:rsidP="00893D58">
      <w:pPr>
        <w:tabs>
          <w:tab w:val="left" w:pos="313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ab/>
      </w:r>
    </w:p>
    <w:p w:rsidR="00893D58" w:rsidRPr="00893D58" w:rsidRDefault="00893D58" w:rsidP="00893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3D58" w:rsidRPr="00893D58" w:rsidRDefault="00893D58" w:rsidP="00893D5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Настоящий Порядок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 w:rsidR="00086E93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Порядок), определяет основания и процедуру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 Для целей настоящего Порядка под задолженностью понимается недоимка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пени и штрафы за просрочку указанных платежей (далее - задолженность).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настоящего Порядка не распространяется на задолженность перед бюджетом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бюджетным средствам, предоставленным на возвратной основе, процентам за пользование ими, пеням и штрафам, а также неналоговым платежам, подлежащим распределению между бюджетами бюджетной системы по установленным бюджетным законодательством Российской Федерации нормативам.</w:t>
      </w:r>
    </w:p>
    <w:p w:rsidR="00893D58" w:rsidRPr="00893D58" w:rsidRDefault="00893D58" w:rsidP="00893D58">
      <w:pPr>
        <w:pStyle w:val="ConsPlusNormal"/>
        <w:spacing w:line="240" w:lineRule="atLeast"/>
        <w:ind w:firstLine="540"/>
        <w:jc w:val="both"/>
      </w:pPr>
      <w:r w:rsidRPr="00893D58">
        <w:rPr>
          <w:b/>
          <w:color w:val="000000"/>
        </w:rPr>
        <w:t>3.</w:t>
      </w:r>
      <w:r w:rsidRPr="00893D58">
        <w:rPr>
          <w:color w:val="000000"/>
        </w:rPr>
        <w:t xml:space="preserve">  </w:t>
      </w:r>
      <w:r w:rsidRPr="00893D58"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93D58" w:rsidRPr="00893D58" w:rsidRDefault="00893D58" w:rsidP="00893D58">
      <w:pPr>
        <w:pStyle w:val="ConsPlusNormal"/>
        <w:spacing w:line="240" w:lineRule="atLeast"/>
        <w:ind w:firstLine="540"/>
        <w:jc w:val="both"/>
      </w:pPr>
      <w:r w:rsidRPr="00893D58">
        <w:t>1)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93D58" w:rsidRPr="00893D58" w:rsidRDefault="00893D58" w:rsidP="00893D58">
      <w:pPr>
        <w:pStyle w:val="ConsPlusNormal"/>
        <w:spacing w:line="240" w:lineRule="atLeast"/>
        <w:ind w:firstLine="540"/>
        <w:jc w:val="both"/>
      </w:pPr>
      <w:r w:rsidRPr="00893D58">
        <w:t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93D58" w:rsidRPr="00893D58" w:rsidRDefault="00893D58" w:rsidP="00893D58">
      <w:pPr>
        <w:pStyle w:val="ConsPlusNormal"/>
        <w:spacing w:line="240" w:lineRule="atLeast"/>
        <w:ind w:firstLine="540"/>
        <w:jc w:val="both"/>
      </w:pPr>
      <w:r w:rsidRPr="00893D58"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3D58" w:rsidRPr="00893D58" w:rsidRDefault="00893D58" w:rsidP="00893D58">
      <w:pPr>
        <w:pStyle w:val="ConsPlusNormal"/>
        <w:spacing w:line="240" w:lineRule="atLeast"/>
        <w:jc w:val="both"/>
      </w:pPr>
      <w:r w:rsidRPr="00893D58">
        <w:t xml:space="preserve">    </w:t>
      </w:r>
      <w:proofErr w:type="gramStart"/>
      <w:r w:rsidRPr="00893D58">
        <w:t xml:space="preserve">документ, свидетельствующий о смерти физического лица - плательщика платежей в бюджет </w:t>
      </w:r>
      <w:proofErr w:type="spellStart"/>
      <w:r w:rsidRPr="00893D58">
        <w:rPr>
          <w:color w:val="000000"/>
        </w:rPr>
        <w:t>Пудовского</w:t>
      </w:r>
      <w:proofErr w:type="spellEnd"/>
      <w:r w:rsidRPr="00893D58">
        <w:t xml:space="preserve"> сельского поселения или  подтверждающий факт объявления его умершим;</w:t>
      </w:r>
      <w:proofErr w:type="gramEnd"/>
    </w:p>
    <w:p w:rsidR="00893D58" w:rsidRPr="00893D58" w:rsidRDefault="00893D58" w:rsidP="00893D58">
      <w:pPr>
        <w:pStyle w:val="ConsPlusNormal"/>
        <w:spacing w:line="240" w:lineRule="atLeast"/>
        <w:jc w:val="both"/>
      </w:pPr>
      <w:r w:rsidRPr="00893D58">
        <w:t xml:space="preserve">  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</w:t>
      </w:r>
      <w:proofErr w:type="spellStart"/>
      <w:r w:rsidRPr="00893D58">
        <w:rPr>
          <w:color w:val="000000"/>
        </w:rPr>
        <w:t>Пудовского</w:t>
      </w:r>
      <w:proofErr w:type="spellEnd"/>
      <w:r w:rsidRPr="00893D58">
        <w:t xml:space="preserve"> сельского поселения, из Единого государственного реестра юридических лиц о прекращении деятельности в связи с ликвидацией организации – плательщика платежей в бюджет </w:t>
      </w:r>
      <w:proofErr w:type="spellStart"/>
      <w:r w:rsidRPr="00893D58">
        <w:t>Пудовского</w:t>
      </w:r>
      <w:proofErr w:type="spellEnd"/>
      <w:r w:rsidRPr="00893D58">
        <w:t xml:space="preserve"> сельского поселения;</w:t>
      </w:r>
    </w:p>
    <w:p w:rsidR="00893D58" w:rsidRPr="00893D58" w:rsidRDefault="00893D58" w:rsidP="00893D58">
      <w:pPr>
        <w:pStyle w:val="ConsPlusNormal"/>
        <w:spacing w:line="240" w:lineRule="atLeast"/>
        <w:jc w:val="both"/>
      </w:pPr>
      <w:r w:rsidRPr="00893D58">
        <w:t xml:space="preserve">      </w:t>
      </w:r>
      <w:proofErr w:type="gramStart"/>
      <w:r w:rsidRPr="00893D58">
        <w:t xml:space="preserve">судебный акт, в соответствии с которым Администрация </w:t>
      </w:r>
      <w:proofErr w:type="spellStart"/>
      <w:r w:rsidRPr="00893D58">
        <w:rPr>
          <w:color w:val="000000"/>
        </w:rPr>
        <w:t>Пудовского</w:t>
      </w:r>
      <w:proofErr w:type="spellEnd"/>
      <w:r w:rsidRPr="00893D58">
        <w:t xml:space="preserve"> сельского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 в суд заявления  о взыскании задолженности по платежам в бюджет </w:t>
      </w:r>
      <w:proofErr w:type="spellStart"/>
      <w:r w:rsidRPr="00893D58">
        <w:rPr>
          <w:color w:val="000000"/>
        </w:rPr>
        <w:t>Пудовского</w:t>
      </w:r>
      <w:proofErr w:type="spellEnd"/>
      <w:r w:rsidRPr="00893D58">
        <w:t xml:space="preserve"> сельского поселения;</w:t>
      </w:r>
      <w:proofErr w:type="gramEnd"/>
    </w:p>
    <w:p w:rsidR="00893D58" w:rsidRPr="00893D58" w:rsidRDefault="00893D58" w:rsidP="00893D58">
      <w:pPr>
        <w:pStyle w:val="ConsPlusNormal"/>
        <w:spacing w:line="240" w:lineRule="atLeast"/>
        <w:jc w:val="both"/>
      </w:pPr>
      <w:r w:rsidRPr="00893D58">
        <w:t xml:space="preserve">     постановление судебного пристава- исполнителя об окончании исполнительного производства при возврате взыскателю исполнительного документа по основаниям, </w:t>
      </w:r>
      <w:r w:rsidRPr="00893D58">
        <w:lastRenderedPageBreak/>
        <w:t xml:space="preserve">предусмотренным </w:t>
      </w:r>
      <w:hyperlink r:id="rId6" w:history="1">
        <w:r w:rsidRPr="00893D58">
          <w:t>пунктами 3</w:t>
        </w:r>
      </w:hyperlink>
      <w:r w:rsidRPr="00893D58">
        <w:t xml:space="preserve"> и </w:t>
      </w:r>
      <w:hyperlink r:id="rId7" w:history="1">
        <w:r w:rsidRPr="00893D58">
          <w:t>4 части 1 статьи 46</w:t>
        </w:r>
      </w:hyperlink>
      <w:r w:rsidRPr="00893D58">
        <w:t xml:space="preserve"> Федерального закона "Об исполнительном производстве».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sz w:val="24"/>
          <w:szCs w:val="24"/>
        </w:rPr>
        <w:t>4.</w:t>
      </w:r>
      <w:r w:rsidRPr="00893D58">
        <w:rPr>
          <w:rFonts w:ascii="Times New Roman" w:hAnsi="Times New Roman" w:cs="Times New Roman"/>
          <w:sz w:val="24"/>
          <w:szCs w:val="24"/>
        </w:rPr>
        <w:t xml:space="preserve">  Решение о признании безнадежной к взысканию и списании задолженности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решение), принимается по юридическому лицу,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индивидуальному предпринимателю или физическому лицу отдельно по коду вида неналоговых доходов бюджета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в форме постановления Администрации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Подтверждающими документами для признания безнадежной к взысканию и списания задолженности являются: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1) по основанию, указанному в пункте 3 настоящего Порядка: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Администрации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задолженности по неналоговым платежам, пеням, штрафам и процентам;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-  копия свидетельства о смерти физического лица или судебное решение об объявлении физического лица умершим, заверенные нотариально.</w:t>
      </w:r>
      <w:proofErr w:type="gramEnd"/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 копия определения арбитражного суда о завершении конкурсного производства, заверенная гербовой печатью соответствующего суда;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государственной регистрации юридического лица в связи с его ликвидацией (прекращении физическим лицом деятельности в качестве индивидуального предпринимателя).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 копия решения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Федерации, заверенная гербовой печатью соответствующего суда;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копия решения суда об отказе во взыскании задолженности, заверенная надлежащим образом;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справка о сумме задолженности с указанием даты ее возникновения;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копия исполнительного листа, заверенная надлежащим образом;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должника, заверенная надлежащим образом.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6.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Инициатором признания задолженности безнадежной к взысканию и ее списания является Администрация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Проект решения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подготавливается комиссией в срок, установленный порядком принятия решений.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93D58">
        <w:rPr>
          <w:rFonts w:ascii="Times New Roman" w:hAnsi="Times New Roman" w:cs="Times New Roman"/>
          <w:b/>
          <w:sz w:val="24"/>
          <w:szCs w:val="24"/>
        </w:rPr>
        <w:t>7.</w:t>
      </w:r>
      <w:r w:rsidRPr="00893D5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В целях принятия обоснованного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решения  в срок не позднее одного месяца с момента установления случая (случаев), предусмотренных пунктом 3 настоящего Порядка, Администрация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формирует пакет подтверждающих документов, предусмотренных пунктом 5 настоящего Порядка,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</w:t>
      </w:r>
      <w:proofErr w:type="gram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 и в срок не позднее одного месяца принимает решение о признании задолженности безнадежной к взысканию и ее списания (далее – решение).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Решение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оформляется актом, содержащим следующую информацию: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</w:t>
      </w:r>
      <w:r w:rsidRPr="00893D5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физического лица);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>- сведения о платеже, по которому возникла задолженность;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- код классификации доходов бюджетов Российской Федерации, по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893D58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</w:t>
      </w:r>
      <w:proofErr w:type="spellStart"/>
      <w:r w:rsidRPr="00893D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поселения, его наименование;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- сумма задолженности по платежам в 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- сумма задолженности по пеням и штрафам по соответствующим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- дата принятия решения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- подпись членов комиссии.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Оформленный комиссией акт о признании безнадежной к взысканию задолженности по платежам в 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утверждается руководителем администратора доходов  бюджета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93D58" w:rsidRPr="00893D58" w:rsidRDefault="00893D58" w:rsidP="00893D5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 принятого решения бухгалтерия Администрации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производит списание задолженности с балансового учета.</w:t>
      </w:r>
    </w:p>
    <w:p w:rsidR="00893D58" w:rsidRPr="00893D58" w:rsidRDefault="00893D58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58" w:rsidRDefault="00893D58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7EB5" w:rsidRDefault="00A47EB5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7EB5" w:rsidRDefault="00A47EB5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C9A" w:rsidRDefault="00DE4C9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C9A" w:rsidRPr="00BC200A" w:rsidRDefault="00DE4C9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200A" w:rsidRPr="00A47EB5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C200A" w:rsidRPr="00A47EB5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Pr="00A47EB5">
        <w:rPr>
          <w:rFonts w:ascii="Times New Roman" w:hAnsi="Times New Roman" w:cs="Times New Roman"/>
          <w:color w:val="000000"/>
          <w:sz w:val="20"/>
          <w:szCs w:val="20"/>
        </w:rPr>
        <w:t xml:space="preserve">признания </w:t>
      </w:r>
      <w:proofErr w:type="gramStart"/>
      <w:r w:rsidRPr="00A47EB5">
        <w:rPr>
          <w:rFonts w:ascii="Times New Roman" w:hAnsi="Times New Roman" w:cs="Times New Roman"/>
          <w:color w:val="000000"/>
          <w:sz w:val="20"/>
          <w:szCs w:val="20"/>
        </w:rPr>
        <w:t>безнадежной</w:t>
      </w:r>
      <w:proofErr w:type="gramEnd"/>
      <w:r w:rsidRPr="00A47EB5">
        <w:rPr>
          <w:rFonts w:ascii="Times New Roman" w:hAnsi="Times New Roman" w:cs="Times New Roman"/>
          <w:color w:val="000000"/>
          <w:sz w:val="20"/>
          <w:szCs w:val="20"/>
        </w:rPr>
        <w:t xml:space="preserve"> к взысканию и</w:t>
      </w:r>
    </w:p>
    <w:p w:rsidR="00BC200A" w:rsidRPr="00A47EB5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47EB5">
        <w:rPr>
          <w:rFonts w:ascii="Times New Roman" w:hAnsi="Times New Roman" w:cs="Times New Roman"/>
          <w:color w:val="000000"/>
          <w:sz w:val="20"/>
          <w:szCs w:val="20"/>
        </w:rPr>
        <w:t xml:space="preserve"> списания задолженности по неналоговым платежам, подлежащим </w:t>
      </w:r>
    </w:p>
    <w:p w:rsidR="00BC200A" w:rsidRPr="00A47EB5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color w:val="000000"/>
          <w:sz w:val="20"/>
          <w:szCs w:val="20"/>
        </w:rPr>
        <w:t xml:space="preserve">зачислению в бюджет </w:t>
      </w:r>
      <w:proofErr w:type="spellStart"/>
      <w:r w:rsidRPr="00A47EB5">
        <w:rPr>
          <w:rFonts w:ascii="Times New Roman" w:hAnsi="Times New Roman" w:cs="Times New Roman"/>
          <w:color w:val="000000"/>
          <w:sz w:val="20"/>
          <w:szCs w:val="20"/>
        </w:rPr>
        <w:t>Пудовского</w:t>
      </w:r>
      <w:proofErr w:type="spellEnd"/>
      <w:r w:rsidRPr="00A47EB5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BC200A" w:rsidRPr="00A47EB5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7"/>
      <w:bookmarkEnd w:id="1"/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00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C200A" w:rsidRPr="00BC200A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00A">
        <w:rPr>
          <w:rFonts w:ascii="Times New Roman" w:hAnsi="Times New Roman" w:cs="Times New Roman"/>
          <w:b/>
          <w:sz w:val="24"/>
          <w:szCs w:val="24"/>
        </w:rPr>
        <w:t xml:space="preserve">о суммах задолженности </w:t>
      </w:r>
      <w:r w:rsidRPr="00BC200A">
        <w:rPr>
          <w:rFonts w:ascii="Times New Roman" w:hAnsi="Times New Roman" w:cs="Times New Roman"/>
          <w:b/>
          <w:color w:val="000000"/>
          <w:sz w:val="24"/>
          <w:szCs w:val="24"/>
        </w:rPr>
        <w:t>по неналоговым платежам, подлежащим</w:t>
      </w:r>
    </w:p>
    <w:p w:rsidR="00BC200A" w:rsidRPr="00BC200A" w:rsidRDefault="00BC200A" w:rsidP="00BC20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зачислению в бюджет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Пудовское</w:t>
      </w:r>
      <w:proofErr w:type="spellEnd"/>
      <w:r w:rsidRPr="00BC2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20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200A">
        <w:rPr>
          <w:rFonts w:ascii="Times New Roman" w:hAnsi="Times New Roman" w:cs="Times New Roman"/>
          <w:sz w:val="24"/>
          <w:szCs w:val="24"/>
        </w:rPr>
        <w:t>(полное наименование организации,</w:t>
      </w:r>
      <w:proofErr w:type="gramEnd"/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20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200A">
        <w:rPr>
          <w:rFonts w:ascii="Times New Roman" w:hAnsi="Times New Roman" w:cs="Times New Roman"/>
          <w:sz w:val="24"/>
          <w:szCs w:val="24"/>
        </w:rPr>
        <w:t>фамилия, имя, отчество физического лица, ИНН/КПП)</w:t>
      </w: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200A">
        <w:rPr>
          <w:rFonts w:ascii="Times New Roman" w:hAnsi="Times New Roman" w:cs="Times New Roman"/>
          <w:sz w:val="24"/>
          <w:szCs w:val="24"/>
        </w:rPr>
        <w:t>по состоянию на "____"__________________ 20___года</w:t>
      </w:r>
    </w:p>
    <w:p w:rsidR="00BC200A" w:rsidRPr="00BC200A" w:rsidRDefault="00BC200A" w:rsidP="00BC20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160"/>
        <w:gridCol w:w="3258"/>
        <w:gridCol w:w="2484"/>
      </w:tblGrid>
      <w:tr w:rsidR="00BC200A" w:rsidRPr="00BC200A" w:rsidTr="00BC2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и дата договора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00A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всего, руб.</w:t>
            </w:r>
          </w:p>
        </w:tc>
      </w:tr>
      <w:tr w:rsidR="00BC200A" w:rsidRPr="00BC200A" w:rsidTr="00BC2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0A" w:rsidRPr="00BC200A" w:rsidRDefault="00BC200A" w:rsidP="00BC20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00A" w:rsidRPr="00BC200A" w:rsidRDefault="00BC200A" w:rsidP="00BC200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200A" w:rsidRPr="00BC200A" w:rsidRDefault="00BC200A" w:rsidP="00BC200A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C200A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</w:t>
      </w:r>
      <w:r w:rsidRPr="00BC2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00A" w:rsidRPr="00BC200A" w:rsidRDefault="00BC200A" w:rsidP="00BC200A">
      <w:pPr>
        <w:tabs>
          <w:tab w:val="left" w:pos="6945"/>
        </w:tabs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C200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C200A">
        <w:rPr>
          <w:rFonts w:ascii="Times New Roman" w:hAnsi="Times New Roman" w:cs="Times New Roman"/>
          <w:color w:val="000000"/>
          <w:sz w:val="24"/>
          <w:szCs w:val="24"/>
        </w:rPr>
        <w:t>________________   _____________________</w:t>
      </w:r>
    </w:p>
    <w:p w:rsidR="00BC200A" w:rsidRPr="00BC200A" w:rsidRDefault="00BC200A" w:rsidP="00BC200A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00A" w:rsidRDefault="00BC200A" w:rsidP="00BC200A">
      <w:pPr>
        <w:ind w:firstLine="720"/>
        <w:rPr>
          <w:color w:val="000000"/>
          <w:szCs w:val="24"/>
        </w:rPr>
      </w:pPr>
    </w:p>
    <w:p w:rsidR="00BC200A" w:rsidRPr="00893D58" w:rsidRDefault="00BC200A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58" w:rsidRPr="00893D58" w:rsidRDefault="00893D58" w:rsidP="00893D58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5E0B" w:rsidRPr="00893D58" w:rsidRDefault="00E65E0B" w:rsidP="00893D58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E0B" w:rsidRPr="00893D58" w:rsidRDefault="00E65E0B" w:rsidP="00893D58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33E" w:rsidRPr="00893D58" w:rsidRDefault="005E333E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E333E" w:rsidRPr="00893D58" w:rsidRDefault="005E333E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E333E" w:rsidRPr="00893D58" w:rsidSect="0053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>
    <w:nsid w:val="799D4D1B"/>
    <w:multiLevelType w:val="hybridMultilevel"/>
    <w:tmpl w:val="16FC0C74"/>
    <w:lvl w:ilvl="0" w:tplc="38E867E2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F0"/>
    <w:rsid w:val="00000286"/>
    <w:rsid w:val="00020249"/>
    <w:rsid w:val="000600B1"/>
    <w:rsid w:val="00070B5B"/>
    <w:rsid w:val="00071306"/>
    <w:rsid w:val="00086E93"/>
    <w:rsid w:val="00141E59"/>
    <w:rsid w:val="001D3F4F"/>
    <w:rsid w:val="001E4D60"/>
    <w:rsid w:val="00275F4C"/>
    <w:rsid w:val="002978A0"/>
    <w:rsid w:val="002D6522"/>
    <w:rsid w:val="00315DD9"/>
    <w:rsid w:val="00344AA2"/>
    <w:rsid w:val="003C35EE"/>
    <w:rsid w:val="003F075B"/>
    <w:rsid w:val="004254A6"/>
    <w:rsid w:val="00473B59"/>
    <w:rsid w:val="004F5784"/>
    <w:rsid w:val="00532942"/>
    <w:rsid w:val="005E0A46"/>
    <w:rsid w:val="005E333E"/>
    <w:rsid w:val="005E4C72"/>
    <w:rsid w:val="00630E87"/>
    <w:rsid w:val="006503E3"/>
    <w:rsid w:val="006626F0"/>
    <w:rsid w:val="00677DA5"/>
    <w:rsid w:val="006E29C6"/>
    <w:rsid w:val="007203E2"/>
    <w:rsid w:val="00835CC3"/>
    <w:rsid w:val="00893D58"/>
    <w:rsid w:val="008A1689"/>
    <w:rsid w:val="00925A24"/>
    <w:rsid w:val="00933E87"/>
    <w:rsid w:val="009D0C60"/>
    <w:rsid w:val="009E2365"/>
    <w:rsid w:val="009F452F"/>
    <w:rsid w:val="00A47EB5"/>
    <w:rsid w:val="00BB7F50"/>
    <w:rsid w:val="00BC06F3"/>
    <w:rsid w:val="00BC200A"/>
    <w:rsid w:val="00CD3E6F"/>
    <w:rsid w:val="00D168DC"/>
    <w:rsid w:val="00D2377E"/>
    <w:rsid w:val="00DA544B"/>
    <w:rsid w:val="00DE4C9A"/>
    <w:rsid w:val="00E13E80"/>
    <w:rsid w:val="00E52DDD"/>
    <w:rsid w:val="00E57732"/>
    <w:rsid w:val="00E65E0B"/>
    <w:rsid w:val="00EB239B"/>
    <w:rsid w:val="00F01B94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2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3B4186E4C940322E0AC50163AAF50C3E2D7C779354283B2C0D078677E17C5825D05C392D74887666l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3B4186E4C940322E0AC50163AAF50C3E2D7C779354283B2C0D078677E17C5825D05C392D74887666l8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7AC1-37DC-4322-8E77-1D5ED7C6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31</cp:revision>
  <cp:lastPrinted>2016-10-27T08:47:00Z</cp:lastPrinted>
  <dcterms:created xsi:type="dcterms:W3CDTF">2016-04-15T09:54:00Z</dcterms:created>
  <dcterms:modified xsi:type="dcterms:W3CDTF">2016-10-27T08:48:00Z</dcterms:modified>
</cp:coreProperties>
</file>