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7A4" w:rsidRDefault="005B11EE" w:rsidP="00D237A4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D237A4">
        <w:rPr>
          <w:rFonts w:ascii="Times New Roman" w:hAnsi="Times New Roman" w:cs="Times New Roman"/>
          <w:sz w:val="24"/>
          <w:szCs w:val="24"/>
        </w:rPr>
        <w:t>ТОМСКАЯ   ОБЛАСТЬ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5B11EE">
        <w:rPr>
          <w:rFonts w:ascii="Times New Roman" w:hAnsi="Times New Roman" w:cs="Times New Roman"/>
          <w:sz w:val="32"/>
          <w:szCs w:val="32"/>
        </w:rPr>
        <w:t>проект</w:t>
      </w:r>
    </w:p>
    <w:p w:rsidR="00D237A4" w:rsidRDefault="00D237A4" w:rsidP="00D237A4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D237A4" w:rsidRDefault="00D237A4" w:rsidP="00D237A4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КРИВОШЕИНСКИЙ   РАЙОН</w:t>
      </w:r>
    </w:p>
    <w:p w:rsidR="00D237A4" w:rsidRDefault="00D237A4" w:rsidP="00D237A4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D237A4" w:rsidRDefault="00D237A4" w:rsidP="00D237A4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  ПУДОВСКОГО  СЕЛЬСКОГО  ПОСЕЛЕНИЯ</w:t>
      </w:r>
    </w:p>
    <w:p w:rsidR="00D237A4" w:rsidRDefault="00D237A4" w:rsidP="00D237A4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D237A4" w:rsidRDefault="00D237A4" w:rsidP="00D237A4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D237A4" w:rsidRDefault="00D237A4" w:rsidP="00D237A4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  № </w:t>
      </w:r>
      <w:r w:rsidR="00457517">
        <w:rPr>
          <w:rFonts w:ascii="Times New Roman" w:hAnsi="Times New Roman" w:cs="Times New Roman"/>
          <w:sz w:val="24"/>
          <w:szCs w:val="24"/>
        </w:rPr>
        <w:t>00</w:t>
      </w:r>
    </w:p>
    <w:p w:rsidR="00D237A4" w:rsidRDefault="00D237A4" w:rsidP="00D237A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D237A4" w:rsidRDefault="00D237A4" w:rsidP="00D237A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D237A4" w:rsidRDefault="00D237A4" w:rsidP="00D237A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00.00.2019</w:t>
      </w:r>
    </w:p>
    <w:p w:rsidR="00D237A4" w:rsidRDefault="00D237A4" w:rsidP="00D237A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="00533CB4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 xml:space="preserve">-е  собрание </w:t>
      </w:r>
      <w:r w:rsidR="00533CB4">
        <w:rPr>
          <w:rFonts w:ascii="Times New Roman" w:hAnsi="Times New Roman" w:cs="Times New Roman"/>
          <w:sz w:val="24"/>
          <w:szCs w:val="24"/>
        </w:rPr>
        <w:t xml:space="preserve">0 </w:t>
      </w:r>
      <w:r>
        <w:rPr>
          <w:rFonts w:ascii="Times New Roman" w:hAnsi="Times New Roman" w:cs="Times New Roman"/>
          <w:sz w:val="24"/>
          <w:szCs w:val="24"/>
        </w:rPr>
        <w:t>созыва</w:t>
      </w:r>
    </w:p>
    <w:p w:rsidR="00D237A4" w:rsidRDefault="00D237A4" w:rsidP="00D237A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D237A4" w:rsidRDefault="00D237A4" w:rsidP="00D237A4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 </w:t>
      </w:r>
      <w:r w:rsidR="00385836">
        <w:rPr>
          <w:rFonts w:ascii="Times New Roman" w:hAnsi="Times New Roman" w:cs="Times New Roman"/>
          <w:sz w:val="24"/>
          <w:szCs w:val="24"/>
        </w:rPr>
        <w:t>внесении</w:t>
      </w:r>
      <w:r>
        <w:rPr>
          <w:rFonts w:ascii="Times New Roman" w:hAnsi="Times New Roman" w:cs="Times New Roman"/>
          <w:sz w:val="24"/>
          <w:szCs w:val="24"/>
        </w:rPr>
        <w:t xml:space="preserve">  изменений  и дополнений     </w:t>
      </w:r>
    </w:p>
    <w:p w:rsidR="00D237A4" w:rsidRDefault="00D237A4" w:rsidP="00D237A4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 Устав  муниципального образования Пудовское сельское поселение</w:t>
      </w:r>
    </w:p>
    <w:p w:rsidR="00D237A4" w:rsidRDefault="00D237A4" w:rsidP="00D237A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237A4" w:rsidRDefault="00D237A4" w:rsidP="00D237A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D237A4" w:rsidRDefault="00385836" w:rsidP="00D237A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приведения Устава муниципального образования Пудовское сельское поселение в соответствие с требованиями федерального законодательства,</w:t>
      </w:r>
    </w:p>
    <w:p w:rsidR="00D237A4" w:rsidRDefault="00D237A4" w:rsidP="00D237A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237A4" w:rsidRDefault="00D237A4" w:rsidP="00D237A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  ПУДОВСКОГО  СЕЛЬСКОГО  ПОСЕЛЕНИЯ  РЕШИЛ:</w:t>
      </w:r>
    </w:p>
    <w:p w:rsidR="00D237A4" w:rsidRDefault="00D237A4" w:rsidP="00D237A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237A4" w:rsidRDefault="00385836" w:rsidP="00385836">
      <w:pPr>
        <w:pStyle w:val="a4"/>
        <w:numPr>
          <w:ilvl w:val="0"/>
          <w:numId w:val="4"/>
        </w:numPr>
        <w:spacing w:line="240" w:lineRule="atLeast"/>
        <w:jc w:val="both"/>
      </w:pPr>
      <w:r>
        <w:t xml:space="preserve">Внести в Устав муниципального образования Пудовское сельское поселение Кривошеинского района Томской области ( далее </w:t>
      </w:r>
      <w:proofErr w:type="gramStart"/>
      <w:r>
        <w:t>–У</w:t>
      </w:r>
      <w:proofErr w:type="gramEnd"/>
      <w:r>
        <w:t>став), принятый решением совета Пудовского сельского поселения от</w:t>
      </w:r>
      <w:r w:rsidR="00B66DB4">
        <w:t xml:space="preserve"> 14.12.2005 № 16 «Об утверждении Устава муниципального образования Пудовское сельское поселение» ( в редакции решений Совета Пудовского сельского поселения от 11.03.2006г. №31, от 27.07.2006г. №59, от 14.06.2007г. №110, от 17.10.2007г. №128, от 21.04.2008г. №25, от 03.10.2008</w:t>
      </w:r>
      <w:proofErr w:type="gramStart"/>
      <w:r w:rsidR="00B66DB4">
        <w:t xml:space="preserve">г. №42, от 02.09.2009г №82, от 15.10.2010г. №123, от 06.12.2011г. №185, от 06.12.2012 №18, от 25.09.2013г. №67, от 02.04.2014г. №98, от 30.01.2015г. №136, от </w:t>
      </w:r>
      <w:r w:rsidR="002D3DC3">
        <w:t>30.10.2015 №157, от 11.08.2016 №186, от 20.04.2017г. №</w:t>
      </w:r>
      <w:r w:rsidR="000A76F9">
        <w:t>214, от 29.11.2018г. №46, от 07.02.2019г №59) следующие изменения:</w:t>
      </w:r>
      <w:proofErr w:type="gramEnd"/>
    </w:p>
    <w:p w:rsidR="00F124B3" w:rsidRDefault="00F124B3" w:rsidP="00F124B3">
      <w:pPr>
        <w:pStyle w:val="a4"/>
        <w:spacing w:line="240" w:lineRule="atLeast"/>
        <w:jc w:val="both"/>
      </w:pPr>
    </w:p>
    <w:p w:rsidR="0061182E" w:rsidRPr="0061182E" w:rsidRDefault="001454AF" w:rsidP="0023583F">
      <w:pPr>
        <w:pStyle w:val="a4"/>
        <w:numPr>
          <w:ilvl w:val="1"/>
          <w:numId w:val="4"/>
        </w:numPr>
        <w:spacing w:line="240" w:lineRule="atLeast"/>
        <w:ind w:left="0" w:firstLine="284"/>
        <w:jc w:val="both"/>
      </w:pPr>
      <w:r w:rsidRPr="001454AF">
        <w:rPr>
          <w:b/>
        </w:rPr>
        <w:t>Внести в статью 8</w:t>
      </w:r>
      <w:r w:rsidRPr="001454AF">
        <w:t xml:space="preserve"> Устава муниципального образования «Пудовское сельское поселение», принятый решением Совета Пудовского сельского поселения от 14 декабря 2005 года № 16, изменение, дополнив пункт 20 части 1 после слов «территории, выдача» словами «градостроительного плана земельного участка, расположенного в границах поселения, выдача»</w:t>
      </w:r>
    </w:p>
    <w:p w:rsidR="0061182E" w:rsidRPr="0061182E" w:rsidRDefault="0061182E" w:rsidP="0023583F">
      <w:pPr>
        <w:pStyle w:val="a4"/>
        <w:ind w:left="0" w:firstLine="284"/>
        <w:jc w:val="both"/>
      </w:pPr>
      <w:r w:rsidRPr="0061182E">
        <w:t xml:space="preserve">1. К вопросам местного значения Пудовского поселения относятся: </w:t>
      </w:r>
    </w:p>
    <w:p w:rsidR="0061182E" w:rsidRPr="0061182E" w:rsidRDefault="0061182E" w:rsidP="0023583F">
      <w:pPr>
        <w:pStyle w:val="a4"/>
        <w:framePr w:hSpace="180" w:wrap="around" w:vAnchor="text" w:hAnchor="text" w:y="1"/>
        <w:ind w:left="0" w:firstLine="284"/>
        <w:suppressOverlap/>
        <w:jc w:val="both"/>
      </w:pPr>
      <w:r w:rsidRPr="0061182E">
        <w:t>…</w:t>
      </w:r>
    </w:p>
    <w:p w:rsidR="0061182E" w:rsidRDefault="0061182E" w:rsidP="0023583F">
      <w:pPr>
        <w:pStyle w:val="a4"/>
        <w:autoSpaceDE w:val="0"/>
        <w:autoSpaceDN w:val="0"/>
        <w:adjustRightInd w:val="0"/>
        <w:ind w:left="0" w:firstLine="284"/>
        <w:jc w:val="both"/>
      </w:pPr>
      <w:proofErr w:type="gramStart"/>
      <w:r w:rsidRPr="0061182E">
        <w:t xml:space="preserve">20)  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градостроительного </w:t>
      </w:r>
      <w:hyperlink r:id="rId6" w:history="1">
        <w:r w:rsidRPr="0061182E">
          <w:t>плана</w:t>
        </w:r>
      </w:hyperlink>
      <w:r w:rsidRPr="0061182E">
        <w:t xml:space="preserve"> земельного участка, расположенного в границах поселения, выдача разрешений на строительство (за исключением случаев, предусмотренных Градостроительным </w:t>
      </w:r>
      <w:hyperlink r:id="rId7" w:history="1">
        <w:r w:rsidRPr="0061182E">
          <w:t>кодексом</w:t>
        </w:r>
      </w:hyperlink>
      <w:r w:rsidRPr="0061182E">
        <w:t xml:space="preserve">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</w:t>
      </w:r>
      <w:proofErr w:type="gramEnd"/>
      <w:r w:rsidRPr="0061182E">
        <w:t xml:space="preserve"> </w:t>
      </w:r>
      <w:proofErr w:type="gramStart"/>
      <w:r w:rsidRPr="0061182E">
        <w:t xml:space="preserve">поселения, утверждение местных нормативов градостроительного проектирования поселений, резервирование земель и изъятие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Градостроительным </w:t>
      </w:r>
      <w:hyperlink r:id="rId8" w:history="1">
        <w:r w:rsidRPr="0061182E">
          <w:t>кодексом</w:t>
        </w:r>
      </w:hyperlink>
      <w:r w:rsidRPr="0061182E">
        <w:t xml:space="preserve"> Российской Федерации, осмотров зданий, сооружений и выдача рекомендаций об устранении </w:t>
      </w:r>
      <w:r w:rsidRPr="0061182E">
        <w:lastRenderedPageBreak/>
        <w:t xml:space="preserve">выявленных в ходе таких осмотров нарушений, направление уведомления о соответствии указанных в </w:t>
      </w:r>
      <w:hyperlink r:id="rId9" w:history="1">
        <w:r w:rsidRPr="0061182E">
          <w:t>уведомлении</w:t>
        </w:r>
      </w:hyperlink>
      <w:r w:rsidRPr="0061182E">
        <w:t xml:space="preserve"> о планируемых строительстве или реконструкции</w:t>
      </w:r>
      <w:proofErr w:type="gramEnd"/>
      <w:r w:rsidRPr="0061182E">
        <w:t xml:space="preserve"> объекта </w:t>
      </w:r>
      <w:proofErr w:type="gramStart"/>
      <w:r w:rsidRPr="0061182E">
        <w:t xml:space="preserve">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</w:t>
      </w:r>
      <w:hyperlink r:id="rId10" w:history="1">
        <w:r w:rsidRPr="0061182E">
          <w:t>уведомлении</w:t>
        </w:r>
      </w:hyperlink>
      <w:r w:rsidRPr="0061182E">
        <w:t xml:space="preserve">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</w:t>
      </w:r>
      <w:proofErr w:type="gramEnd"/>
      <w:r w:rsidRPr="0061182E">
        <w:t xml:space="preserve"> </w:t>
      </w:r>
      <w:proofErr w:type="gramStart"/>
      <w:r w:rsidRPr="0061182E">
        <w:t xml:space="preserve">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принятие в соответствии с гражданским </w:t>
      </w:r>
      <w:hyperlink r:id="rId11" w:history="1">
        <w:r w:rsidRPr="0061182E">
          <w:t>законодательством</w:t>
        </w:r>
      </w:hyperlink>
      <w:r w:rsidRPr="0061182E">
        <w:t xml:space="preserve"> Российской Федерации решения о сносе самовольной постройки, решения о</w:t>
      </w:r>
      <w:proofErr w:type="gramEnd"/>
      <w:r w:rsidRPr="0061182E">
        <w:t xml:space="preserve"> </w:t>
      </w:r>
      <w:proofErr w:type="gramStart"/>
      <w:r w:rsidRPr="0061182E">
        <w:t xml:space="preserve">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</w:t>
      </w:r>
      <w:hyperlink r:id="rId12" w:history="1">
        <w:r w:rsidRPr="0061182E">
          <w:t>правилами</w:t>
        </w:r>
      </w:hyperlink>
      <w:r w:rsidRPr="0061182E">
        <w:t xml:space="preserve"> землепользования и застройки, </w:t>
      </w:r>
      <w:hyperlink r:id="rId13" w:history="1">
        <w:r w:rsidRPr="0061182E">
          <w:t>документацией</w:t>
        </w:r>
      </w:hyperlink>
      <w:r w:rsidRPr="0061182E">
        <w:t xml:space="preserve">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нарушением законодательства</w:t>
      </w:r>
      <w:proofErr w:type="gramEnd"/>
      <w:r w:rsidRPr="0061182E">
        <w:t xml:space="preserve">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</w:t>
      </w:r>
      <w:hyperlink r:id="rId14" w:history="1">
        <w:r w:rsidRPr="0061182E">
          <w:t>кодексом</w:t>
        </w:r>
      </w:hyperlink>
      <w:r w:rsidRPr="0061182E">
        <w:t xml:space="preserve"> Российской Федерации;</w:t>
      </w:r>
    </w:p>
    <w:p w:rsidR="00457517" w:rsidRDefault="00457517" w:rsidP="0023583F">
      <w:pPr>
        <w:pStyle w:val="a4"/>
        <w:autoSpaceDE w:val="0"/>
        <w:autoSpaceDN w:val="0"/>
        <w:adjustRightInd w:val="0"/>
        <w:ind w:left="0" w:firstLine="284"/>
        <w:jc w:val="both"/>
      </w:pPr>
    </w:p>
    <w:p w:rsidR="00E37E6E" w:rsidRDefault="00E37E6E" w:rsidP="0023583F">
      <w:pPr>
        <w:pStyle w:val="a4"/>
        <w:autoSpaceDE w:val="0"/>
        <w:autoSpaceDN w:val="0"/>
        <w:adjustRightInd w:val="0"/>
        <w:ind w:left="0" w:firstLine="284"/>
        <w:jc w:val="both"/>
      </w:pPr>
      <w:r>
        <w:t xml:space="preserve">1.2 </w:t>
      </w:r>
      <w:r w:rsidRPr="00E37E6E">
        <w:rPr>
          <w:b/>
        </w:rPr>
        <w:t>пункт 15 части 1 статьи 8.1</w:t>
      </w:r>
      <w:r>
        <w:t xml:space="preserve"> Устава изложить в следующей редакции:</w:t>
      </w:r>
    </w:p>
    <w:p w:rsidR="00457517" w:rsidRDefault="00457517" w:rsidP="0023583F">
      <w:pPr>
        <w:pStyle w:val="a4"/>
        <w:autoSpaceDE w:val="0"/>
        <w:autoSpaceDN w:val="0"/>
        <w:adjustRightInd w:val="0"/>
        <w:ind w:left="0" w:firstLine="284"/>
        <w:jc w:val="both"/>
      </w:pPr>
    </w:p>
    <w:p w:rsidR="00E37E6E" w:rsidRPr="0061182E" w:rsidRDefault="00E37E6E" w:rsidP="0023583F">
      <w:pPr>
        <w:pStyle w:val="a4"/>
        <w:autoSpaceDE w:val="0"/>
        <w:autoSpaceDN w:val="0"/>
        <w:adjustRightInd w:val="0"/>
        <w:ind w:left="0" w:firstLine="284"/>
        <w:jc w:val="both"/>
      </w:pPr>
      <w:r>
        <w:t>15) осуществление деятельности по обращению с животными без владельцев, обитающими на территории поселения;</w:t>
      </w:r>
    </w:p>
    <w:p w:rsidR="001454AF" w:rsidRPr="001454AF" w:rsidRDefault="001454AF" w:rsidP="001454AF">
      <w:pPr>
        <w:pStyle w:val="a4"/>
        <w:spacing w:line="240" w:lineRule="atLeast"/>
        <w:ind w:left="840"/>
        <w:jc w:val="both"/>
      </w:pPr>
    </w:p>
    <w:p w:rsidR="00F124B3" w:rsidRPr="00385836" w:rsidRDefault="001454AF" w:rsidP="001454AF">
      <w:pPr>
        <w:pStyle w:val="a4"/>
        <w:spacing w:line="240" w:lineRule="atLeast"/>
        <w:ind w:left="426"/>
        <w:jc w:val="both"/>
      </w:pPr>
      <w:r>
        <w:t>1.</w:t>
      </w:r>
      <w:r w:rsidR="00E37E6E">
        <w:t>3</w:t>
      </w:r>
      <w:r w:rsidR="00F124B3">
        <w:t xml:space="preserve"> </w:t>
      </w:r>
      <w:r w:rsidR="00F124B3" w:rsidRPr="00F124B3">
        <w:rPr>
          <w:b/>
        </w:rPr>
        <w:t>Главу 4</w:t>
      </w:r>
      <w:r w:rsidR="00F124B3">
        <w:t xml:space="preserve"> Устава дополнить статьей</w:t>
      </w:r>
      <w:r w:rsidR="00533CB4">
        <w:t xml:space="preserve"> 13.1 Староста сельского населенного пункта</w:t>
      </w:r>
    </w:p>
    <w:p w:rsidR="00D237A4" w:rsidRDefault="00D237A4" w:rsidP="00D237A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33CB4" w:rsidRPr="00533CB4" w:rsidRDefault="00533CB4" w:rsidP="00533CB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3CB4">
        <w:rPr>
          <w:rFonts w:ascii="Times New Roman" w:hAnsi="Times New Roman" w:cs="Times New Roman"/>
          <w:sz w:val="24"/>
          <w:szCs w:val="24"/>
        </w:rPr>
        <w:t>1.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пункте, расположенном в поселении, может назначаться староста сельского населенного пункта.</w:t>
      </w:r>
    </w:p>
    <w:p w:rsidR="00533CB4" w:rsidRPr="00533CB4" w:rsidRDefault="00533CB4" w:rsidP="00533CB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3CB4">
        <w:rPr>
          <w:rFonts w:ascii="Times New Roman" w:hAnsi="Times New Roman" w:cs="Times New Roman"/>
          <w:sz w:val="24"/>
          <w:szCs w:val="24"/>
        </w:rPr>
        <w:t>2. Староста сельского населенного пункта назначается представительным органом муниципального образования, в состав которого входит данный сельский населенный пункт, по представлению схода граждан сельского населенного пункта из числа лиц, проживающих на территории данного сельского населенного пункта и обладающих активным избирательным правом.</w:t>
      </w:r>
    </w:p>
    <w:p w:rsidR="00533CB4" w:rsidRPr="00533CB4" w:rsidRDefault="00533CB4" w:rsidP="00533CB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3CB4">
        <w:rPr>
          <w:rFonts w:ascii="Times New Roman" w:hAnsi="Times New Roman" w:cs="Times New Roman"/>
          <w:sz w:val="24"/>
          <w:szCs w:val="24"/>
        </w:rPr>
        <w:t>3. Староста сельского населенного пункта не является лицом, замещающим государственную должность, должность государственной гражданской службы, муниципальную должность или должность муниципальной службы, не может состоять в трудовых отношениях и иных непосредственно связанных с ними отношениях с органами местного самоуправления.</w:t>
      </w:r>
    </w:p>
    <w:p w:rsidR="00533CB4" w:rsidRPr="00533CB4" w:rsidRDefault="00533CB4" w:rsidP="00533CB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3CB4">
        <w:rPr>
          <w:rFonts w:ascii="Times New Roman" w:hAnsi="Times New Roman" w:cs="Times New Roman"/>
          <w:sz w:val="24"/>
          <w:szCs w:val="24"/>
        </w:rPr>
        <w:lastRenderedPageBreak/>
        <w:t>4. Старостой сельского населенного пункта не может быть назначено лицо:</w:t>
      </w:r>
    </w:p>
    <w:p w:rsidR="00533CB4" w:rsidRPr="00533CB4" w:rsidRDefault="00533CB4" w:rsidP="00533CB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3CB4">
        <w:rPr>
          <w:rFonts w:ascii="Times New Roman" w:hAnsi="Times New Roman" w:cs="Times New Roman"/>
          <w:sz w:val="24"/>
          <w:szCs w:val="24"/>
        </w:rPr>
        <w:t xml:space="preserve">1) </w:t>
      </w:r>
      <w:proofErr w:type="gramStart"/>
      <w:r w:rsidRPr="00533CB4">
        <w:rPr>
          <w:rFonts w:ascii="Times New Roman" w:hAnsi="Times New Roman" w:cs="Times New Roman"/>
          <w:sz w:val="24"/>
          <w:szCs w:val="24"/>
        </w:rPr>
        <w:t>замещающее</w:t>
      </w:r>
      <w:proofErr w:type="gramEnd"/>
      <w:r w:rsidRPr="00533CB4">
        <w:rPr>
          <w:rFonts w:ascii="Times New Roman" w:hAnsi="Times New Roman" w:cs="Times New Roman"/>
          <w:sz w:val="24"/>
          <w:szCs w:val="24"/>
        </w:rPr>
        <w:t xml:space="preserve"> государственную должность, должность государственной гражданской службы, муниципальную должность или должность муниципальной службы;</w:t>
      </w:r>
    </w:p>
    <w:p w:rsidR="00533CB4" w:rsidRPr="00533CB4" w:rsidRDefault="00533CB4" w:rsidP="00533CB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3CB4">
        <w:rPr>
          <w:rFonts w:ascii="Times New Roman" w:hAnsi="Times New Roman" w:cs="Times New Roman"/>
          <w:sz w:val="24"/>
          <w:szCs w:val="24"/>
        </w:rPr>
        <w:t xml:space="preserve">2) </w:t>
      </w:r>
      <w:proofErr w:type="gramStart"/>
      <w:r w:rsidRPr="00533CB4">
        <w:rPr>
          <w:rFonts w:ascii="Times New Roman" w:hAnsi="Times New Roman" w:cs="Times New Roman"/>
          <w:sz w:val="24"/>
          <w:szCs w:val="24"/>
        </w:rPr>
        <w:t>признанное</w:t>
      </w:r>
      <w:proofErr w:type="gramEnd"/>
      <w:r w:rsidRPr="00533CB4">
        <w:rPr>
          <w:rFonts w:ascii="Times New Roman" w:hAnsi="Times New Roman" w:cs="Times New Roman"/>
          <w:sz w:val="24"/>
          <w:szCs w:val="24"/>
        </w:rPr>
        <w:t xml:space="preserve"> судом недееспособным или ограничено дееспособным;</w:t>
      </w:r>
    </w:p>
    <w:p w:rsidR="00533CB4" w:rsidRPr="00533CB4" w:rsidRDefault="00533CB4" w:rsidP="00533CB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3CB4">
        <w:rPr>
          <w:rFonts w:ascii="Times New Roman" w:hAnsi="Times New Roman" w:cs="Times New Roman"/>
          <w:sz w:val="24"/>
          <w:szCs w:val="24"/>
        </w:rPr>
        <w:t xml:space="preserve">3) </w:t>
      </w:r>
      <w:proofErr w:type="gramStart"/>
      <w:r w:rsidRPr="00533CB4">
        <w:rPr>
          <w:rFonts w:ascii="Times New Roman" w:hAnsi="Times New Roman" w:cs="Times New Roman"/>
          <w:sz w:val="24"/>
          <w:szCs w:val="24"/>
        </w:rPr>
        <w:t>имеющее</w:t>
      </w:r>
      <w:proofErr w:type="gramEnd"/>
      <w:r w:rsidRPr="00533CB4">
        <w:rPr>
          <w:rFonts w:ascii="Times New Roman" w:hAnsi="Times New Roman" w:cs="Times New Roman"/>
          <w:sz w:val="24"/>
          <w:szCs w:val="24"/>
        </w:rPr>
        <w:t xml:space="preserve"> непогашенную или неснятую судимость.</w:t>
      </w:r>
    </w:p>
    <w:p w:rsidR="00533CB4" w:rsidRPr="00533CB4" w:rsidRDefault="00533CB4" w:rsidP="00533CB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3CB4">
        <w:rPr>
          <w:rFonts w:ascii="Times New Roman" w:hAnsi="Times New Roman" w:cs="Times New Roman"/>
          <w:sz w:val="24"/>
          <w:szCs w:val="24"/>
        </w:rPr>
        <w:t>5. Срок полномочий старосты сельского населенного пункта устанавливается уставом муниципального образования и не может быть менее двух и более пяти лет.</w:t>
      </w:r>
    </w:p>
    <w:p w:rsidR="00533CB4" w:rsidRPr="00533CB4" w:rsidRDefault="00533CB4" w:rsidP="00533CB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33CB4">
        <w:rPr>
          <w:rFonts w:ascii="Times New Roman" w:hAnsi="Times New Roman" w:cs="Times New Roman"/>
          <w:sz w:val="24"/>
          <w:szCs w:val="24"/>
        </w:rPr>
        <w:t>Полномочия старосты сельского населенного пункта прекращаются досрочно по решению представительного органа муниципального образования, в состав которого входит данный сельский населенный пункт, по представлению схода граждан сельского населенного пункта, а также в случаях, установленных пунктами 1-7 части 10 статьи 40 Федерального закона от 06.10.2003 № 131-ФЗ «Об общих принципах организации местного самоуправления в Российской Федерации»</w:t>
      </w:r>
      <w:proofErr w:type="gramEnd"/>
    </w:p>
    <w:p w:rsidR="00533CB4" w:rsidRPr="00533CB4" w:rsidRDefault="00533CB4" w:rsidP="00533CB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3CB4">
        <w:rPr>
          <w:rFonts w:ascii="Times New Roman" w:hAnsi="Times New Roman" w:cs="Times New Roman"/>
          <w:sz w:val="24"/>
          <w:szCs w:val="24"/>
        </w:rPr>
        <w:t>6. Староста сельского населенного пункта для решения возложенных на него задач:</w:t>
      </w:r>
    </w:p>
    <w:p w:rsidR="00533CB4" w:rsidRPr="00533CB4" w:rsidRDefault="00533CB4" w:rsidP="00533CB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3CB4">
        <w:rPr>
          <w:rFonts w:ascii="Times New Roman" w:hAnsi="Times New Roman" w:cs="Times New Roman"/>
          <w:sz w:val="24"/>
          <w:szCs w:val="24"/>
        </w:rPr>
        <w:t>1) взаимодействует с органами местного самоуправления, муниципальными предприятиями и учреждениями и иными организациями по вопросам решения вопросов местного значения в сельском населенном пункте;</w:t>
      </w:r>
    </w:p>
    <w:p w:rsidR="00533CB4" w:rsidRPr="00533CB4" w:rsidRDefault="00533CB4" w:rsidP="00533CB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3CB4">
        <w:rPr>
          <w:rFonts w:ascii="Times New Roman" w:hAnsi="Times New Roman" w:cs="Times New Roman"/>
          <w:sz w:val="24"/>
          <w:szCs w:val="24"/>
        </w:rPr>
        <w:t>2) взаимодействует с населением, в том числе посредством участия в сходах, собраниях, конференциях граждан, направляет по результатам таких мероприятий обращения и предложения, в том числе оформленные в виде проектов муниципальных правовых актов, подлежащие обязательному рассмотрению органами местного самоуправления;</w:t>
      </w:r>
    </w:p>
    <w:p w:rsidR="00533CB4" w:rsidRPr="00533CB4" w:rsidRDefault="00533CB4" w:rsidP="00533CB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3CB4">
        <w:rPr>
          <w:rFonts w:ascii="Times New Roman" w:hAnsi="Times New Roman" w:cs="Times New Roman"/>
          <w:sz w:val="24"/>
          <w:szCs w:val="24"/>
        </w:rPr>
        <w:t>3) информирует жителей сельского населенного пункта по вопросам организации и осуществления местного самоуправления, а также содействует в доведении до их сведения иной информации, полученной от органов местного самоуправления;</w:t>
      </w:r>
    </w:p>
    <w:p w:rsidR="00533CB4" w:rsidRPr="00533CB4" w:rsidRDefault="00533CB4" w:rsidP="00533CB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3CB4">
        <w:rPr>
          <w:rFonts w:ascii="Times New Roman" w:hAnsi="Times New Roman" w:cs="Times New Roman"/>
          <w:sz w:val="24"/>
          <w:szCs w:val="24"/>
        </w:rPr>
        <w:t>4) содействует органам местного самоуправления в организации и проведении публичных слушаний и общественных обсуждений, обнародовании их результатов в сельском населенном пункте;</w:t>
      </w:r>
    </w:p>
    <w:p w:rsidR="00533CB4" w:rsidRPr="00533CB4" w:rsidRDefault="00533CB4" w:rsidP="00533CB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3CB4">
        <w:rPr>
          <w:rFonts w:ascii="Times New Roman" w:hAnsi="Times New Roman" w:cs="Times New Roman"/>
          <w:sz w:val="24"/>
          <w:szCs w:val="24"/>
        </w:rPr>
        <w:t>5) осуществляет иные полномочия и права, предусмотренные уставом муниципального образования (или) нормативным правовым актом представительного органа муниципального образования в соответствии с законом Томской области.</w:t>
      </w:r>
    </w:p>
    <w:p w:rsidR="00381C63" w:rsidRDefault="00533CB4" w:rsidP="00381C63">
      <w:pPr>
        <w:rPr>
          <w:rFonts w:ascii="Times New Roman" w:hAnsi="Times New Roman" w:cs="Times New Roman"/>
          <w:sz w:val="24"/>
          <w:szCs w:val="24"/>
        </w:rPr>
      </w:pPr>
      <w:r w:rsidRPr="00533CB4">
        <w:rPr>
          <w:rFonts w:ascii="Times New Roman" w:hAnsi="Times New Roman" w:cs="Times New Roman"/>
          <w:sz w:val="24"/>
          <w:szCs w:val="24"/>
        </w:rPr>
        <w:t xml:space="preserve">            7. Гарантии деятельности и иные вопросы статуса старосты сельского населенного пункта могут устанавливаться уставом муниципального образования и (или) нормативным правовым актом представительного органа муниципального образования в соответ</w:t>
      </w:r>
      <w:r w:rsidR="00381C63">
        <w:rPr>
          <w:rFonts w:ascii="Times New Roman" w:hAnsi="Times New Roman" w:cs="Times New Roman"/>
          <w:sz w:val="24"/>
          <w:szCs w:val="24"/>
        </w:rPr>
        <w:t>ствии с законом Томской области.</w:t>
      </w:r>
    </w:p>
    <w:p w:rsidR="00E37E6E" w:rsidRDefault="00E37E6E" w:rsidP="00381C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</w:t>
      </w:r>
      <w:r w:rsidR="001D1EF0">
        <w:rPr>
          <w:rFonts w:ascii="Times New Roman" w:hAnsi="Times New Roman" w:cs="Times New Roman"/>
          <w:sz w:val="24"/>
          <w:szCs w:val="24"/>
        </w:rPr>
        <w:t xml:space="preserve"> </w:t>
      </w:r>
      <w:r w:rsidR="001D1EF0" w:rsidRPr="005A5C10">
        <w:rPr>
          <w:rFonts w:ascii="Times New Roman" w:hAnsi="Times New Roman" w:cs="Times New Roman"/>
          <w:b/>
          <w:sz w:val="24"/>
          <w:szCs w:val="24"/>
        </w:rPr>
        <w:t>часть 20 статьи 26 Устава</w:t>
      </w:r>
      <w:r w:rsidR="001D1EF0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1D1EF0" w:rsidRDefault="002D4B4D" w:rsidP="002D4B4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«</w:t>
      </w:r>
      <w:r w:rsidR="001D1EF0">
        <w:rPr>
          <w:rFonts w:ascii="Times New Roman" w:hAnsi="Times New Roman" w:cs="Times New Roman"/>
          <w:sz w:val="24"/>
          <w:szCs w:val="24"/>
        </w:rPr>
        <w:t xml:space="preserve">20) Депутат, член выборного органа местного самоуправления, выборное должностное лицо местного самоуправления должны соблюдать ограничения, запреты, исполнять обязанности, которые установлены Федеральным законом от 25 декабря 2008 года № 273 – ФЗ « О противодействии коррупции» и другими федеральными законами. </w:t>
      </w:r>
      <w:proofErr w:type="gramStart"/>
      <w:r w:rsidR="001D1EF0">
        <w:rPr>
          <w:rFonts w:ascii="Times New Roman" w:hAnsi="Times New Roman" w:cs="Times New Roman"/>
          <w:sz w:val="24"/>
          <w:szCs w:val="24"/>
        </w:rPr>
        <w:t>Полномочия депутата, члена выборного органа местного самоуправления, выборного должностного лица местного самоуправления прекращаются досрочно в случае несоблюдения ограничений, запретов, неисполнение обязанностей, установленных Федеральным законом от 25 декабря 2008 года № 273 – ФЗ « О противодействии коррупции», Федеральным законом</w:t>
      </w:r>
      <w:r w:rsidR="005A5C10">
        <w:rPr>
          <w:rFonts w:ascii="Times New Roman" w:hAnsi="Times New Roman" w:cs="Times New Roman"/>
          <w:sz w:val="24"/>
          <w:szCs w:val="24"/>
        </w:rPr>
        <w:t xml:space="preserve"> от 3 декабря 2012 года №230 –ФЗ «О контроле за соответствием расходов лиц, замещающие государственные должности, и иных лиц их доходам», Федеральным законом от</w:t>
      </w:r>
      <w:proofErr w:type="gramEnd"/>
      <w:r w:rsidR="005A5C10">
        <w:rPr>
          <w:rFonts w:ascii="Times New Roman" w:hAnsi="Times New Roman" w:cs="Times New Roman"/>
          <w:sz w:val="24"/>
          <w:szCs w:val="24"/>
        </w:rPr>
        <w:t xml:space="preserve">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видеть и (или) пользоваться иностранными финансовыми инструментами», если иное не предусмотрено настоящим Федеральным законом</w:t>
      </w:r>
      <w:proofErr w:type="gramStart"/>
      <w:r w:rsidR="005A5C10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457517" w:rsidRDefault="00457517" w:rsidP="00381C63">
      <w:pPr>
        <w:rPr>
          <w:rFonts w:ascii="Times New Roman" w:hAnsi="Times New Roman" w:cs="Times New Roman"/>
          <w:sz w:val="24"/>
          <w:szCs w:val="24"/>
        </w:rPr>
      </w:pPr>
    </w:p>
    <w:p w:rsidR="00F95944" w:rsidRDefault="00F95944" w:rsidP="00381C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E37E6E">
        <w:rPr>
          <w:rFonts w:ascii="Times New Roman" w:hAnsi="Times New Roman" w:cs="Times New Roman"/>
          <w:sz w:val="24"/>
          <w:szCs w:val="24"/>
        </w:rPr>
        <w:t>4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764E">
        <w:rPr>
          <w:rFonts w:ascii="Times New Roman" w:hAnsi="Times New Roman" w:cs="Times New Roman"/>
          <w:b/>
          <w:sz w:val="24"/>
          <w:szCs w:val="24"/>
        </w:rPr>
        <w:t>Д</w:t>
      </w:r>
      <w:proofErr w:type="gramEnd"/>
      <w:r w:rsidRPr="00EB764E">
        <w:rPr>
          <w:rFonts w:ascii="Times New Roman" w:hAnsi="Times New Roman" w:cs="Times New Roman"/>
          <w:b/>
          <w:sz w:val="24"/>
          <w:szCs w:val="24"/>
        </w:rPr>
        <w:t>ополнить Устав статьей 34.1</w:t>
      </w:r>
      <w:r>
        <w:rPr>
          <w:rFonts w:ascii="Times New Roman" w:hAnsi="Times New Roman" w:cs="Times New Roman"/>
          <w:sz w:val="24"/>
          <w:szCs w:val="24"/>
        </w:rPr>
        <w:t xml:space="preserve"> следующего содержания:</w:t>
      </w:r>
    </w:p>
    <w:p w:rsidR="00F95944" w:rsidRDefault="00F95944" w:rsidP="00381C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 Статья 34.1. Содержание правил благоустройства территории Пудовского сельского поселения.</w:t>
      </w:r>
    </w:p>
    <w:p w:rsidR="00F95944" w:rsidRDefault="00F95944" w:rsidP="00F95944">
      <w:pPr>
        <w:pStyle w:val="a4"/>
        <w:numPr>
          <w:ilvl w:val="0"/>
          <w:numId w:val="5"/>
        </w:numPr>
      </w:pPr>
      <w:r>
        <w:t>Правила благоустройства территории Пудовского сельского поселения утверждаются советом Пудовского сельского поселения.</w:t>
      </w:r>
    </w:p>
    <w:p w:rsidR="00F95944" w:rsidRDefault="00F95944" w:rsidP="00F95944">
      <w:pPr>
        <w:pStyle w:val="a4"/>
        <w:numPr>
          <w:ilvl w:val="0"/>
          <w:numId w:val="5"/>
        </w:numPr>
        <w:jc w:val="both"/>
      </w:pPr>
      <w:r>
        <w:t>Правила благоустройства территории Пудовского сельского поселения могут регулировать вопросы:</w:t>
      </w:r>
    </w:p>
    <w:p w:rsidR="00F95944" w:rsidRDefault="00D878D3" w:rsidP="00F95944">
      <w:pPr>
        <w:pStyle w:val="a4"/>
        <w:numPr>
          <w:ilvl w:val="0"/>
          <w:numId w:val="6"/>
        </w:numPr>
        <w:jc w:val="both"/>
      </w:pPr>
      <w:r>
        <w:t>с</w:t>
      </w:r>
      <w:r w:rsidR="00F95944">
        <w:t>одержания территорий общего пользования и порядка пользования такими территориями</w:t>
      </w:r>
      <w:r w:rsidR="006E34AE">
        <w:t>;</w:t>
      </w:r>
    </w:p>
    <w:p w:rsidR="006E34AE" w:rsidRDefault="00D878D3" w:rsidP="00F95944">
      <w:pPr>
        <w:pStyle w:val="a4"/>
        <w:numPr>
          <w:ilvl w:val="0"/>
          <w:numId w:val="6"/>
        </w:numPr>
        <w:jc w:val="both"/>
      </w:pPr>
      <w:r>
        <w:t>в</w:t>
      </w:r>
      <w:r w:rsidR="006E34AE">
        <w:t>нешнего вида фасадов и ограждающих конструкций зданий, строений, сооружений;</w:t>
      </w:r>
    </w:p>
    <w:p w:rsidR="006E34AE" w:rsidRDefault="00D878D3" w:rsidP="00F95944">
      <w:pPr>
        <w:pStyle w:val="a4"/>
        <w:numPr>
          <w:ilvl w:val="0"/>
          <w:numId w:val="6"/>
        </w:numPr>
        <w:jc w:val="both"/>
      </w:pPr>
      <w:r>
        <w:t>п</w:t>
      </w:r>
      <w:r w:rsidR="006E34AE">
        <w:t>роектирования, размещения, содержания и восстановления элементов благоустройства, в том числе проведения земляных работ;</w:t>
      </w:r>
    </w:p>
    <w:p w:rsidR="006E34AE" w:rsidRDefault="00D878D3" w:rsidP="00F95944">
      <w:pPr>
        <w:pStyle w:val="a4"/>
        <w:numPr>
          <w:ilvl w:val="0"/>
          <w:numId w:val="6"/>
        </w:numPr>
        <w:jc w:val="both"/>
      </w:pPr>
      <w:r>
        <w:t>о</w:t>
      </w:r>
      <w:r w:rsidR="006E34AE">
        <w:t>рганизации освещения территории Пудовского сельского поселения, включая архитектурную подсветку зданий, строений, сооружений;</w:t>
      </w:r>
    </w:p>
    <w:p w:rsidR="006E34AE" w:rsidRDefault="00D878D3" w:rsidP="00F95944">
      <w:pPr>
        <w:pStyle w:val="a4"/>
        <w:numPr>
          <w:ilvl w:val="0"/>
          <w:numId w:val="6"/>
        </w:numPr>
        <w:jc w:val="both"/>
      </w:pPr>
      <w:r>
        <w:t>о</w:t>
      </w:r>
      <w:r w:rsidR="006E34AE">
        <w:t>рганизации озеленения территории Пудовского сельского поселения, включая порядок создания, содержания, восстановления и охраны, расположенных в границах населенных пунктов газонов, цветников и иных территорий, занятых травянистыми растениями;</w:t>
      </w:r>
    </w:p>
    <w:p w:rsidR="006E34AE" w:rsidRDefault="00D878D3" w:rsidP="00F95944">
      <w:pPr>
        <w:pStyle w:val="a4"/>
        <w:numPr>
          <w:ilvl w:val="0"/>
          <w:numId w:val="6"/>
        </w:numPr>
        <w:jc w:val="both"/>
      </w:pPr>
      <w:r>
        <w:t>р</w:t>
      </w:r>
      <w:r w:rsidR="006E34AE">
        <w:t>азмещения информации на территории Пудовского сельского поселения, в том числе установки указателей с наименованиями улиц и номерами домов, вывесок;</w:t>
      </w:r>
    </w:p>
    <w:p w:rsidR="006E34AE" w:rsidRDefault="00D878D3" w:rsidP="00F95944">
      <w:pPr>
        <w:pStyle w:val="a4"/>
        <w:numPr>
          <w:ilvl w:val="0"/>
          <w:numId w:val="6"/>
        </w:numPr>
        <w:jc w:val="both"/>
      </w:pPr>
      <w:r>
        <w:t>р</w:t>
      </w:r>
      <w:r w:rsidR="006E34AE">
        <w:t>азмещения и содержания детских и спортивных площадок, площадок для выгула животных, парковок (парковочных мест), малых архитектурных форм;</w:t>
      </w:r>
    </w:p>
    <w:p w:rsidR="006E34AE" w:rsidRDefault="006E34AE" w:rsidP="00F95944">
      <w:pPr>
        <w:pStyle w:val="a4"/>
        <w:numPr>
          <w:ilvl w:val="0"/>
          <w:numId w:val="6"/>
        </w:numPr>
        <w:jc w:val="both"/>
      </w:pPr>
      <w:r>
        <w:t xml:space="preserve">Обустройства территории Пудовского сельского поселения в целях обеспечения беспрепятственного передвижения по указанной территории инвалидов и других </w:t>
      </w:r>
      <w:proofErr w:type="spellStart"/>
      <w:r>
        <w:t>маломобильных</w:t>
      </w:r>
      <w:proofErr w:type="spellEnd"/>
      <w:r>
        <w:t xml:space="preserve"> групп </w:t>
      </w:r>
      <w:r w:rsidR="00D878D3">
        <w:t>населения;</w:t>
      </w:r>
    </w:p>
    <w:p w:rsidR="00D878D3" w:rsidRDefault="00D878D3" w:rsidP="00F95944">
      <w:pPr>
        <w:pStyle w:val="a4"/>
        <w:numPr>
          <w:ilvl w:val="0"/>
          <w:numId w:val="6"/>
        </w:numPr>
        <w:jc w:val="both"/>
      </w:pPr>
      <w:r>
        <w:t>уборка территории Пудовского сельского поселения, в том числе в зимний период;</w:t>
      </w:r>
    </w:p>
    <w:p w:rsidR="00D878D3" w:rsidRDefault="00D878D3" w:rsidP="00F95944">
      <w:pPr>
        <w:pStyle w:val="a4"/>
        <w:numPr>
          <w:ilvl w:val="0"/>
          <w:numId w:val="6"/>
        </w:numPr>
        <w:jc w:val="both"/>
      </w:pPr>
      <w:r>
        <w:t>порядка проведения земляных работ;</w:t>
      </w:r>
    </w:p>
    <w:p w:rsidR="00D878D3" w:rsidRDefault="00D878D3" w:rsidP="00F95944">
      <w:pPr>
        <w:pStyle w:val="a4"/>
        <w:numPr>
          <w:ilvl w:val="0"/>
          <w:numId w:val="6"/>
        </w:numPr>
        <w:jc w:val="both"/>
      </w:pPr>
      <w:r>
        <w:t xml:space="preserve">участия, в том числе финансового, собственников и (или) иных законных владельцев зданий, строений, сооружений, земельных участков за исключением собственников и (или) иных законных владельцев помещений в </w:t>
      </w:r>
      <w:r>
        <w:lastRenderedPageBreak/>
        <w:t>многоквартирных домах, земельные участки под которыми не образованы или образованы по границам таких домов) в содержании прилегающих территорий;</w:t>
      </w:r>
    </w:p>
    <w:p w:rsidR="00D878D3" w:rsidRDefault="00D878D3" w:rsidP="00F95944">
      <w:pPr>
        <w:pStyle w:val="a4"/>
        <w:numPr>
          <w:ilvl w:val="0"/>
          <w:numId w:val="6"/>
        </w:numPr>
        <w:jc w:val="both"/>
      </w:pPr>
      <w:r>
        <w:t>определения границ прилегающих территорий в соответствии с порядком, установленным законом Томской области;</w:t>
      </w:r>
    </w:p>
    <w:p w:rsidR="00D878D3" w:rsidRDefault="00D878D3" w:rsidP="00F95944">
      <w:pPr>
        <w:pStyle w:val="a4"/>
        <w:numPr>
          <w:ilvl w:val="0"/>
          <w:numId w:val="6"/>
        </w:numPr>
        <w:jc w:val="both"/>
      </w:pPr>
      <w:r>
        <w:t>праздничного оформления территории Пудовского сельского поселения;</w:t>
      </w:r>
    </w:p>
    <w:p w:rsidR="00D878D3" w:rsidRDefault="00D878D3" w:rsidP="00F95944">
      <w:pPr>
        <w:pStyle w:val="a4"/>
        <w:numPr>
          <w:ilvl w:val="0"/>
          <w:numId w:val="6"/>
        </w:numPr>
        <w:jc w:val="both"/>
      </w:pPr>
      <w:r>
        <w:t>порядка участия граждан и организации в реализации мероприятий по благоустройству территории Пудовского сельского поселения;</w:t>
      </w:r>
    </w:p>
    <w:p w:rsidR="00D878D3" w:rsidRPr="00F95944" w:rsidRDefault="00D878D3" w:rsidP="00F95944">
      <w:pPr>
        <w:pStyle w:val="a4"/>
        <w:numPr>
          <w:ilvl w:val="0"/>
          <w:numId w:val="6"/>
        </w:numPr>
        <w:jc w:val="both"/>
      </w:pPr>
      <w:r>
        <w:t xml:space="preserve">осуществления </w:t>
      </w:r>
      <w:proofErr w:type="gramStart"/>
      <w:r>
        <w:t>контроля за</w:t>
      </w:r>
      <w:proofErr w:type="gramEnd"/>
      <w:r>
        <w:t xml:space="preserve"> соблюдением правил благоустройства территории Пудовского сельского поселения.</w:t>
      </w:r>
    </w:p>
    <w:p w:rsidR="00381C63" w:rsidRPr="00EB764E" w:rsidRDefault="00EB764E" w:rsidP="00EB764E">
      <w:pPr>
        <w:pStyle w:val="a4"/>
        <w:numPr>
          <w:ilvl w:val="0"/>
          <w:numId w:val="5"/>
        </w:numPr>
        <w:jc w:val="both"/>
      </w:pPr>
      <w:r>
        <w:t>Законом Томской области могут быть предусмотрены иные вопросы, регулируемые правилами благоустройства территории</w:t>
      </w:r>
      <w:r w:rsidR="00F55598">
        <w:t xml:space="preserve"> Пудовского сельского поселения</w:t>
      </w:r>
      <w:r>
        <w:t>, исходя из природно-климатических, географических, социально-экономических и иных особенностей отде</w:t>
      </w:r>
      <w:r w:rsidR="00F55598">
        <w:t>льных муниципальных образований</w:t>
      </w:r>
      <w:r>
        <w:t>.</w:t>
      </w:r>
    </w:p>
    <w:p w:rsidR="00381C63" w:rsidRDefault="00381C63" w:rsidP="00381C6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57517" w:rsidRDefault="00457517" w:rsidP="00381C6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57517" w:rsidRDefault="00457517" w:rsidP="00381C6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57517" w:rsidRDefault="00457517" w:rsidP="00381C6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237A4" w:rsidRPr="00533CB4" w:rsidRDefault="00D237A4" w:rsidP="00381C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33CB4">
        <w:rPr>
          <w:rFonts w:ascii="Times New Roman" w:hAnsi="Times New Roman" w:cs="Times New Roman"/>
          <w:sz w:val="24"/>
          <w:szCs w:val="24"/>
        </w:rPr>
        <w:t xml:space="preserve"> Председатель Совета                                                              Глава </w:t>
      </w:r>
    </w:p>
    <w:p w:rsidR="00D237A4" w:rsidRPr="00533CB4" w:rsidRDefault="00D237A4" w:rsidP="00381C6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33CB4">
        <w:rPr>
          <w:rFonts w:ascii="Times New Roman" w:hAnsi="Times New Roman" w:cs="Times New Roman"/>
          <w:sz w:val="24"/>
          <w:szCs w:val="24"/>
        </w:rPr>
        <w:t xml:space="preserve">Пудовского сельского поселения                                          Пудовского сельского поселения       </w:t>
      </w:r>
    </w:p>
    <w:p w:rsidR="00D237A4" w:rsidRPr="00533CB4" w:rsidRDefault="00D237A4" w:rsidP="00381C6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33CB4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proofErr w:type="spellStart"/>
      <w:r w:rsidRPr="00533CB4">
        <w:rPr>
          <w:rFonts w:ascii="Times New Roman" w:hAnsi="Times New Roman" w:cs="Times New Roman"/>
          <w:sz w:val="24"/>
          <w:szCs w:val="24"/>
        </w:rPr>
        <w:t>Ю.В.Севостьянов</w:t>
      </w:r>
      <w:proofErr w:type="spellEnd"/>
      <w:r w:rsidRPr="00533CB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proofErr w:type="spellStart"/>
      <w:r w:rsidRPr="00533CB4">
        <w:rPr>
          <w:rFonts w:ascii="Times New Roman" w:hAnsi="Times New Roman" w:cs="Times New Roman"/>
          <w:sz w:val="24"/>
          <w:szCs w:val="24"/>
        </w:rPr>
        <w:t>Ю.В.Севостьянов</w:t>
      </w:r>
      <w:proofErr w:type="spellEnd"/>
    </w:p>
    <w:p w:rsidR="00D237A4" w:rsidRPr="00533CB4" w:rsidRDefault="00D237A4" w:rsidP="00381C6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D237A4" w:rsidRPr="00533CB4" w:rsidRDefault="00D237A4" w:rsidP="00381C6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D237A4" w:rsidRDefault="00D237A4" w:rsidP="00381C63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D237A4" w:rsidRDefault="00D237A4" w:rsidP="005B11E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</w:t>
      </w:r>
    </w:p>
    <w:p w:rsidR="00D237A4" w:rsidRDefault="00D237A4" w:rsidP="00381C63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</w:t>
      </w:r>
    </w:p>
    <w:p w:rsidR="00D237A4" w:rsidRDefault="00D237A4" w:rsidP="00D237A4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BB4661" w:rsidRPr="00D237A4" w:rsidRDefault="00BB4661">
      <w:pPr>
        <w:rPr>
          <w:rFonts w:ascii="Times New Roman" w:hAnsi="Times New Roman" w:cs="Times New Roman"/>
        </w:rPr>
      </w:pPr>
    </w:p>
    <w:sectPr w:rsidR="00BB4661" w:rsidRPr="00D237A4" w:rsidSect="00BB46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132E99"/>
    <w:multiLevelType w:val="multilevel"/>
    <w:tmpl w:val="AA8401EE"/>
    <w:lvl w:ilvl="0">
      <w:start w:val="1"/>
      <w:numFmt w:val="decimal"/>
      <w:lvlText w:val="%1"/>
      <w:lvlJc w:val="left"/>
      <w:pPr>
        <w:ind w:left="420" w:hanging="420"/>
      </w:pPr>
    </w:lvl>
    <w:lvl w:ilvl="1">
      <w:start w:val="16"/>
      <w:numFmt w:val="decimal"/>
      <w:lvlText w:val="%1.%2"/>
      <w:lvlJc w:val="left"/>
      <w:pPr>
        <w:ind w:left="1109" w:hanging="420"/>
      </w:pPr>
    </w:lvl>
    <w:lvl w:ilvl="2">
      <w:start w:val="1"/>
      <w:numFmt w:val="decimal"/>
      <w:lvlText w:val="%1.%2.%3"/>
      <w:lvlJc w:val="left"/>
      <w:pPr>
        <w:ind w:left="2098" w:hanging="720"/>
      </w:pPr>
    </w:lvl>
    <w:lvl w:ilvl="3">
      <w:start w:val="1"/>
      <w:numFmt w:val="decimal"/>
      <w:lvlText w:val="%1.%2.%3.%4"/>
      <w:lvlJc w:val="left"/>
      <w:pPr>
        <w:ind w:left="2787" w:hanging="720"/>
      </w:pPr>
    </w:lvl>
    <w:lvl w:ilvl="4">
      <w:start w:val="1"/>
      <w:numFmt w:val="decimal"/>
      <w:lvlText w:val="%1.%2.%3.%4.%5"/>
      <w:lvlJc w:val="left"/>
      <w:pPr>
        <w:ind w:left="3836" w:hanging="1080"/>
      </w:pPr>
    </w:lvl>
    <w:lvl w:ilvl="5">
      <w:start w:val="1"/>
      <w:numFmt w:val="decimal"/>
      <w:lvlText w:val="%1.%2.%3.%4.%5.%6"/>
      <w:lvlJc w:val="left"/>
      <w:pPr>
        <w:ind w:left="4525" w:hanging="1080"/>
      </w:pPr>
    </w:lvl>
    <w:lvl w:ilvl="6">
      <w:start w:val="1"/>
      <w:numFmt w:val="decimal"/>
      <w:lvlText w:val="%1.%2.%3.%4.%5.%6.%7"/>
      <w:lvlJc w:val="left"/>
      <w:pPr>
        <w:ind w:left="5574" w:hanging="1440"/>
      </w:pPr>
    </w:lvl>
    <w:lvl w:ilvl="7">
      <w:start w:val="1"/>
      <w:numFmt w:val="decimal"/>
      <w:lvlText w:val="%1.%2.%3.%4.%5.%6.%7.%8"/>
      <w:lvlJc w:val="left"/>
      <w:pPr>
        <w:ind w:left="6263" w:hanging="1440"/>
      </w:pPr>
    </w:lvl>
    <w:lvl w:ilvl="8">
      <w:start w:val="1"/>
      <w:numFmt w:val="decimal"/>
      <w:lvlText w:val="%1.%2.%3.%4.%5.%6.%7.%8.%9"/>
      <w:lvlJc w:val="left"/>
      <w:pPr>
        <w:ind w:left="7312" w:hanging="1800"/>
      </w:pPr>
    </w:lvl>
  </w:abstractNum>
  <w:abstractNum w:abstractNumId="1">
    <w:nsid w:val="3943753E"/>
    <w:multiLevelType w:val="hybridMultilevel"/>
    <w:tmpl w:val="D846B87A"/>
    <w:lvl w:ilvl="0" w:tplc="BD8053B6">
      <w:start w:val="1"/>
      <w:numFmt w:val="decimal"/>
      <w:lvlText w:val="%1."/>
      <w:lvlJc w:val="left"/>
      <w:pPr>
        <w:ind w:left="70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8724C5"/>
    <w:multiLevelType w:val="multilevel"/>
    <w:tmpl w:val="CAA244F4"/>
    <w:lvl w:ilvl="0">
      <w:start w:val="1"/>
      <w:numFmt w:val="decimal"/>
      <w:lvlText w:val="%1"/>
      <w:lvlJc w:val="left"/>
      <w:pPr>
        <w:ind w:left="420" w:hanging="420"/>
      </w:pPr>
    </w:lvl>
    <w:lvl w:ilvl="1">
      <w:start w:val="13"/>
      <w:numFmt w:val="decimal"/>
      <w:lvlText w:val="%1.%2"/>
      <w:lvlJc w:val="left"/>
      <w:pPr>
        <w:ind w:left="1169" w:hanging="420"/>
      </w:pPr>
    </w:lvl>
    <w:lvl w:ilvl="2">
      <w:start w:val="1"/>
      <w:numFmt w:val="decimal"/>
      <w:lvlText w:val="%1.%2.%3"/>
      <w:lvlJc w:val="left"/>
      <w:pPr>
        <w:ind w:left="2218" w:hanging="720"/>
      </w:pPr>
    </w:lvl>
    <w:lvl w:ilvl="3">
      <w:start w:val="1"/>
      <w:numFmt w:val="decimal"/>
      <w:lvlText w:val="%1.%2.%3.%4"/>
      <w:lvlJc w:val="left"/>
      <w:pPr>
        <w:ind w:left="2967" w:hanging="720"/>
      </w:pPr>
    </w:lvl>
    <w:lvl w:ilvl="4">
      <w:start w:val="1"/>
      <w:numFmt w:val="decimal"/>
      <w:lvlText w:val="%1.%2.%3.%4.%5"/>
      <w:lvlJc w:val="left"/>
      <w:pPr>
        <w:ind w:left="4076" w:hanging="1080"/>
      </w:pPr>
    </w:lvl>
    <w:lvl w:ilvl="5">
      <w:start w:val="1"/>
      <w:numFmt w:val="decimal"/>
      <w:lvlText w:val="%1.%2.%3.%4.%5.%6"/>
      <w:lvlJc w:val="left"/>
      <w:pPr>
        <w:ind w:left="4825" w:hanging="1080"/>
      </w:pPr>
    </w:lvl>
    <w:lvl w:ilvl="6">
      <w:start w:val="1"/>
      <w:numFmt w:val="decimal"/>
      <w:lvlText w:val="%1.%2.%3.%4.%5.%6.%7"/>
      <w:lvlJc w:val="left"/>
      <w:pPr>
        <w:ind w:left="5934" w:hanging="1440"/>
      </w:pPr>
    </w:lvl>
    <w:lvl w:ilvl="7">
      <w:start w:val="1"/>
      <w:numFmt w:val="decimal"/>
      <w:lvlText w:val="%1.%2.%3.%4.%5.%6.%7.%8"/>
      <w:lvlJc w:val="left"/>
      <w:pPr>
        <w:ind w:left="6683" w:hanging="1440"/>
      </w:pPr>
    </w:lvl>
    <w:lvl w:ilvl="8">
      <w:start w:val="1"/>
      <w:numFmt w:val="decimal"/>
      <w:lvlText w:val="%1.%2.%3.%4.%5.%6.%7.%8.%9"/>
      <w:lvlJc w:val="left"/>
      <w:pPr>
        <w:ind w:left="7792" w:hanging="1800"/>
      </w:pPr>
    </w:lvl>
  </w:abstractNum>
  <w:abstractNum w:abstractNumId="3">
    <w:nsid w:val="3BA97F0A"/>
    <w:multiLevelType w:val="hybridMultilevel"/>
    <w:tmpl w:val="C80C2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A80401"/>
    <w:multiLevelType w:val="multilevel"/>
    <w:tmpl w:val="F31E57F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>
    <w:nsid w:val="715F226E"/>
    <w:multiLevelType w:val="hybridMultilevel"/>
    <w:tmpl w:val="9D9C0802"/>
    <w:lvl w:ilvl="0" w:tplc="E536D0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37A4"/>
    <w:rsid w:val="000A76F9"/>
    <w:rsid w:val="001454AF"/>
    <w:rsid w:val="001D1EF0"/>
    <w:rsid w:val="00204460"/>
    <w:rsid w:val="0023583F"/>
    <w:rsid w:val="002C5257"/>
    <w:rsid w:val="002D3DC3"/>
    <w:rsid w:val="002D4B4D"/>
    <w:rsid w:val="00362987"/>
    <w:rsid w:val="00376711"/>
    <w:rsid w:val="00381C63"/>
    <w:rsid w:val="00385836"/>
    <w:rsid w:val="003C0D23"/>
    <w:rsid w:val="00457517"/>
    <w:rsid w:val="00533CB4"/>
    <w:rsid w:val="005A5C10"/>
    <w:rsid w:val="005B11EE"/>
    <w:rsid w:val="0061182E"/>
    <w:rsid w:val="006526DD"/>
    <w:rsid w:val="006D1708"/>
    <w:rsid w:val="006E34AE"/>
    <w:rsid w:val="00806B84"/>
    <w:rsid w:val="00952B6D"/>
    <w:rsid w:val="00B66DB4"/>
    <w:rsid w:val="00BB005E"/>
    <w:rsid w:val="00BB4661"/>
    <w:rsid w:val="00CC004B"/>
    <w:rsid w:val="00D237A4"/>
    <w:rsid w:val="00D878D3"/>
    <w:rsid w:val="00DA1E17"/>
    <w:rsid w:val="00E37E6E"/>
    <w:rsid w:val="00EB764E"/>
    <w:rsid w:val="00F124B3"/>
    <w:rsid w:val="00F55598"/>
    <w:rsid w:val="00F95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7A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D237A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237A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D237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rsid w:val="00D237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631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A40AE758B24A11324EBE414E9548EA744214EDF803132FEFD1105499BD4B0573FD5C1A6BCB22844875485738EgAx4D" TargetMode="External"/><Relationship Id="rId13" Type="http://schemas.openxmlformats.org/officeDocument/2006/relationships/hyperlink" Target="consultantplus://offline/ref=AA40AE758B24A11324EBE414E9548EA744214EDF803132FEFD1105499BD4B0572DD599AABBB6314FDA1BC32682ACD9D8D8C94A931BFEg9xAD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AA40AE758B24A11324EBE414E9548EA744214EDF803132FEFD1105499BD4B0572DD599A8BDB53D10DF0ED27E8EACC6C6D1DE56911AgFx6D" TargetMode="External"/><Relationship Id="rId12" Type="http://schemas.openxmlformats.org/officeDocument/2006/relationships/hyperlink" Target="consultantplus://offline/ref=AA40AE758B24A11324EBE414E9548EA744214EDF803132FEFD1105499BD4B0572DD599AABDB332428A41D322CBF8D5C7D9DE549805FD9300gFxDD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A40AE758B24A11324EBE414E9548EA7452349D3823232FEFD1105499BD4B0572DD599AABDB336458A41D322CBF8D5C7D9DE549805FD9300gFxDD" TargetMode="External"/><Relationship Id="rId11" Type="http://schemas.openxmlformats.org/officeDocument/2006/relationships/hyperlink" Target="consultantplus://offline/ref=AA40AE758B24A11324EBE414E9548EA7442047D5853932FEFD1105499BD4B0572DD599AABCB33540851ED637DAA0D9C7C6C05D8F19FF92g0x8D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AA40AE758B24A11324EBE414E9548EA744214EDF803132FEFD1105499BD4B0572DD599A9B8B43F4FDA1BC32682ACD9D8D8C94A931BFEg9xA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A40AE758B24A11324EBE414E9548EA744214EDF803132FEFD1105499BD4B0572DD599A9B8B43F4FDA1BC32682ACD9D8D8C94A931BFEg9xAD" TargetMode="External"/><Relationship Id="rId14" Type="http://schemas.openxmlformats.org/officeDocument/2006/relationships/hyperlink" Target="consultantplus://offline/ref=AA40AE758B24A11324EBE414E9548EA744214EDF803132FEFD1105499BD4B0572DD599A9BABB374FDA1BC32682ACD9D8D8C94A931BFEg9xA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8C0271-6D9A-43C8-8245-FF64F1786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2172</Words>
  <Characters>12383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2019-09-17T08:38:00Z</cp:lastPrinted>
  <dcterms:created xsi:type="dcterms:W3CDTF">2019-07-17T02:25:00Z</dcterms:created>
  <dcterms:modified xsi:type="dcterms:W3CDTF">2019-10-17T09:16:00Z</dcterms:modified>
</cp:coreProperties>
</file>