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53" w:rsidRDefault="007F7353" w:rsidP="007F735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ПРОТОКОЛ № 1 </w:t>
      </w:r>
    </w:p>
    <w:p w:rsidR="007F7353" w:rsidRDefault="007F7353" w:rsidP="007F735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7F7353" w:rsidRDefault="007F7353" w:rsidP="007F735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заседания Комиссии по соблюдению требований к служебному </w:t>
      </w:r>
      <w:r>
        <w:rPr>
          <w:rFonts w:ascii="Times New Roman" w:hAnsi="Times New Roman" w:cs="Times New Roman"/>
          <w:b/>
        </w:rPr>
        <w:t>поведению лиц, замещающих муниципальные должности,</w:t>
      </w:r>
      <w:r>
        <w:rPr>
          <w:rFonts w:ascii="Times New Roman" w:eastAsia="Times New Roman" w:hAnsi="Times New Roman" w:cs="Times New Roman"/>
          <w:b/>
        </w:rPr>
        <w:t xml:space="preserve"> и урегулированию конфликта интересов </w:t>
      </w:r>
    </w:p>
    <w:p w:rsidR="007F7353" w:rsidRDefault="007F7353" w:rsidP="007F735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Совета  </w:t>
      </w:r>
      <w:proofErr w:type="spellStart"/>
      <w:r>
        <w:rPr>
          <w:rFonts w:ascii="Times New Roman" w:hAnsi="Times New Roman" w:cs="Times New Roman"/>
          <w:b/>
        </w:rPr>
        <w:t>Пудовского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7F7353" w:rsidRDefault="007F7353" w:rsidP="007F7353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</w:p>
    <w:p w:rsidR="007F7353" w:rsidRDefault="007F7353" w:rsidP="007F735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17.02.2017  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ул.Центральная, 64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                  17.00 час.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 комиссии – 5 человек</w:t>
      </w:r>
    </w:p>
    <w:p w:rsidR="007F7353" w:rsidRDefault="007F7353" w:rsidP="007F7353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5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Список присутствующих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членов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комисии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Никитина Оксана Васильевна, заместитель 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Владимировна, специалист 1 категории - управляющий 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Белявская Маргарита Ивановна,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Масюк Наталья Анатольевна,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Чорный Александр Фёдорович,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7353" w:rsidRDefault="007F7353" w:rsidP="007F7353">
      <w:pPr>
        <w:spacing w:after="0" w:line="240" w:lineRule="atLeast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Повестка заседания: </w:t>
      </w:r>
    </w:p>
    <w:p w:rsidR="007F7353" w:rsidRDefault="007F7353" w:rsidP="007F7353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лицами, замещающими муниципальные должности, сведений о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доходах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расходах, об имуществе и обязательствах имущественного характера.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Никитина О.В., председатель Комиссии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соблюдению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>поведению лиц, замещающих муниципальные должности,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16.03.2016 № 175 «О предоставлении лицами, замещающими муниципальные должности, сведений о доходах, расходах, об имуществе и обязательствах имущественного характера», проведя процедуру открытого голосования, вынесено единогласное РЕШЕНИЕ:    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Вынести на заседание Совета вопрос о</w:t>
      </w:r>
      <w:r>
        <w:rPr>
          <w:rFonts w:ascii="Times New Roman" w:hAnsi="Times New Roman" w:cs="Times New Roman"/>
          <w:sz w:val="24"/>
          <w:szCs w:val="24"/>
        </w:rPr>
        <w:t xml:space="preserve">   предоставлении справок о доходах, расходах, об имуществе и обязательствах имущественного характера за 2016 год – изучение Методических рекомендаций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год).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Организовать ежедневный сбор информации по заполнению депутатами Совета сельского поселения Справок о доходах, расходах, об имуществе и обязательствах имущественного характера   на себя, супруг (супругов) и несовершеннолетних детей и своевременному предоставлению Справок в   комиссию.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Сбор информации возложить на секретаря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Пехтелёву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специалиста 1 категории – управляющего делами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             ________________            О.В.Никитина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________________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Л.В.Пехтелёва</w:t>
      </w:r>
      <w:proofErr w:type="spellEnd"/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              М.И.Белявская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              Н.А.Масюк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              А.Ф.Чорный</w:t>
      </w:r>
    </w:p>
    <w:p w:rsidR="007F7353" w:rsidRDefault="007F7353" w:rsidP="007F735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ПРОТОКОЛ № 2 </w:t>
      </w:r>
    </w:p>
    <w:p w:rsidR="007F7353" w:rsidRDefault="007F7353" w:rsidP="007F735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7F7353" w:rsidRDefault="007F7353" w:rsidP="007F735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заседания Комиссии по соблюдению требований к служебному </w:t>
      </w:r>
      <w:r>
        <w:rPr>
          <w:rFonts w:ascii="Times New Roman" w:hAnsi="Times New Roman" w:cs="Times New Roman"/>
          <w:b/>
        </w:rPr>
        <w:t>поведению лиц, замещающих муниципальные должности,</w:t>
      </w:r>
      <w:r>
        <w:rPr>
          <w:rFonts w:ascii="Times New Roman" w:eastAsia="Times New Roman" w:hAnsi="Times New Roman" w:cs="Times New Roman"/>
          <w:b/>
        </w:rPr>
        <w:t xml:space="preserve"> и урегулированию конфликта интересов </w:t>
      </w:r>
    </w:p>
    <w:p w:rsidR="007F7353" w:rsidRDefault="007F7353" w:rsidP="007F735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Совета  </w:t>
      </w:r>
      <w:proofErr w:type="spellStart"/>
      <w:r>
        <w:rPr>
          <w:rFonts w:ascii="Times New Roman" w:hAnsi="Times New Roman" w:cs="Times New Roman"/>
          <w:b/>
        </w:rPr>
        <w:t>Пудовского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7F7353" w:rsidRDefault="007F7353" w:rsidP="007F7353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</w:p>
    <w:p w:rsidR="007F7353" w:rsidRDefault="007F7353" w:rsidP="007F735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03.04.2017  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ул.Центральная, 64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                  16.00 час.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 комиссии – 5 человек</w:t>
      </w:r>
    </w:p>
    <w:p w:rsidR="007F7353" w:rsidRDefault="007F7353" w:rsidP="007F7353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5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Список присутствующих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членов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комисии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Никитина Оксана Васильевна, заместитель 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Владимировна, специалист 1 категории - управляющий 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Белявская Маргарита Ивановна,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Масюк Наталья Анатольевна,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Чорный Александр Фёдорович,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7353" w:rsidRDefault="007F7353" w:rsidP="007F7353">
      <w:pPr>
        <w:spacing w:after="0" w:line="240" w:lineRule="atLeast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Повестка заседания: </w:t>
      </w:r>
    </w:p>
    <w:p w:rsidR="007F7353" w:rsidRDefault="007F7353" w:rsidP="007F7353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лицами, замещающими муниципальные должности, справок о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доходах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расходах, об имуществе и обязательствах имущественного характера на себя, супруг (супругов) и несовершеннолетних детей за 2016 год.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Никитина О.В., председатель Комиссии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соблюдению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>поведению лиц, замещающих муниципальные должности,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F7353" w:rsidRDefault="007F7353" w:rsidP="007F735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Никитина О.В.: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1 апреля 2017 года </w:t>
      </w:r>
      <w:r>
        <w:rPr>
          <w:rFonts w:ascii="Times New Roman" w:eastAsia="Times New Roman" w:hAnsi="Times New Roman" w:cs="Times New Roman"/>
          <w:sz w:val="24"/>
          <w:szCs w:val="24"/>
        </w:rPr>
        <w:t>справки о доходах, расходах,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на себя, супруг (супругов) и несовершеннолетних детей предоставили все депутаты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месяца депутаты могут внести поправки в предоставленные справки, при необходимости. До 30 апреля 2017 года Сведения о доходах, расходах, об имуществе и обязательствах имущественного характера за 2016 год необходимо разместить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F7353" w:rsidRDefault="007F7353" w:rsidP="007F73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 единогласное РЕШЕНИЕ:    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Принять информацию к сведению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Размещение Сведения о доходах, расходах, об имуществе и обязательствах имущественного характера за 2016 год 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возложить на секретаря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Пехтелёву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специалиста 1 категории – управляющего делами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             ________________            О.В.Никитина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________________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Л.В.Пехтелёва</w:t>
      </w:r>
      <w:proofErr w:type="spellEnd"/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              М.И.Белявская</w:t>
      </w:r>
    </w:p>
    <w:p w:rsid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              Н.А.Масюк</w:t>
      </w:r>
    </w:p>
    <w:p w:rsidR="00A83A7A" w:rsidRPr="007F7353" w:rsidRDefault="007F7353" w:rsidP="007F73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              А.Ф.Чорный</w:t>
      </w:r>
    </w:p>
    <w:sectPr w:rsidR="00A83A7A" w:rsidRPr="007F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10F9"/>
    <w:multiLevelType w:val="hybridMultilevel"/>
    <w:tmpl w:val="81D6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4408A"/>
    <w:multiLevelType w:val="hybridMultilevel"/>
    <w:tmpl w:val="81D6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34EFD"/>
    <w:multiLevelType w:val="hybridMultilevel"/>
    <w:tmpl w:val="58704012"/>
    <w:lvl w:ilvl="0" w:tplc="17848024">
      <w:start w:val="1"/>
      <w:numFmt w:val="decimal"/>
      <w:lvlText w:val="%1."/>
      <w:lvlJc w:val="left"/>
      <w:pPr>
        <w:ind w:left="720" w:hanging="360"/>
      </w:pPr>
      <w:rPr>
        <w:rFonts w:eastAsiaTheme="minorEastAsia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353"/>
    <w:rsid w:val="007F7353"/>
    <w:rsid w:val="00A8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4949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2017-04-26T02:49:00Z</dcterms:created>
  <dcterms:modified xsi:type="dcterms:W3CDTF">2017-04-26T02:49:00Z</dcterms:modified>
</cp:coreProperties>
</file>