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22" w:rsidRPr="00BB2A22" w:rsidRDefault="00BB2A22" w:rsidP="00BB2A22">
      <w:pPr>
        <w:pStyle w:val="a3"/>
        <w:spacing w:line="255" w:lineRule="atLeast"/>
        <w:jc w:val="right"/>
        <w:rPr>
          <w:rFonts w:ascii="Tahoma" w:hAnsi="Tahoma" w:cs="Tahoma"/>
          <w:b/>
          <w:bCs/>
          <w:color w:val="1E1E1E"/>
        </w:rPr>
      </w:pPr>
      <w:r>
        <w:rPr>
          <w:rFonts w:ascii="Tahoma" w:hAnsi="Tahoma" w:cs="Tahoma"/>
          <w:b/>
          <w:bCs/>
          <w:color w:val="1E1E1E"/>
        </w:rPr>
        <w:t>проект</w:t>
      </w:r>
    </w:p>
    <w:p w:rsidR="00C7514E" w:rsidRPr="00BB2A22" w:rsidRDefault="00C7514E" w:rsidP="00797A4D">
      <w:pPr>
        <w:pStyle w:val="a3"/>
        <w:spacing w:line="255" w:lineRule="atLeast"/>
        <w:jc w:val="center"/>
        <w:rPr>
          <w:bCs/>
          <w:color w:val="1E1E1E"/>
        </w:rPr>
      </w:pPr>
      <w:r w:rsidRPr="00BB2A22">
        <w:rPr>
          <w:bCs/>
          <w:color w:val="1E1E1E"/>
        </w:rPr>
        <w:t>ТОМСКАЯ   ОБЛАСТЬ</w:t>
      </w:r>
    </w:p>
    <w:p w:rsidR="00C7514E" w:rsidRPr="00BB2A22" w:rsidRDefault="00C7514E" w:rsidP="00797A4D">
      <w:pPr>
        <w:pStyle w:val="a3"/>
        <w:spacing w:line="255" w:lineRule="atLeast"/>
        <w:jc w:val="center"/>
        <w:rPr>
          <w:bCs/>
          <w:color w:val="1E1E1E"/>
        </w:rPr>
      </w:pPr>
      <w:r w:rsidRPr="00BB2A22">
        <w:rPr>
          <w:bCs/>
          <w:color w:val="1E1E1E"/>
        </w:rPr>
        <w:t>КРИВОШЕИНСКИЙ  РАЙОН</w:t>
      </w:r>
    </w:p>
    <w:p w:rsidR="00C7514E" w:rsidRPr="00BB2A22" w:rsidRDefault="00C7514E" w:rsidP="00797A4D">
      <w:pPr>
        <w:pStyle w:val="a3"/>
        <w:spacing w:line="255" w:lineRule="atLeast"/>
        <w:jc w:val="center"/>
        <w:rPr>
          <w:bCs/>
          <w:color w:val="1E1E1E"/>
        </w:rPr>
      </w:pPr>
      <w:r w:rsidRPr="00BB2A22">
        <w:rPr>
          <w:bCs/>
          <w:color w:val="1E1E1E"/>
        </w:rPr>
        <w:t>СОВЕТ  ПУДОВСКОГО СЕЛЬСКОГО ПОСЕЛЕНИЯ</w:t>
      </w:r>
    </w:p>
    <w:p w:rsidR="00C7514E" w:rsidRPr="00BB2A22" w:rsidRDefault="00C7514E" w:rsidP="001C331E">
      <w:pPr>
        <w:rPr>
          <w:rFonts w:ascii="Times New Roman" w:hAnsi="Times New Roman"/>
          <w:sz w:val="24"/>
          <w:szCs w:val="24"/>
        </w:rPr>
      </w:pPr>
      <w:r w:rsidRPr="00BB2A2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BB2A22">
        <w:rPr>
          <w:rFonts w:ascii="Times New Roman" w:hAnsi="Times New Roman"/>
          <w:sz w:val="24"/>
          <w:szCs w:val="24"/>
        </w:rPr>
        <w:t xml:space="preserve">РЕШЕНИЕ  № </w:t>
      </w:r>
    </w:p>
    <w:p w:rsidR="00C7514E" w:rsidRPr="00BB2A22" w:rsidRDefault="00C7514E" w:rsidP="001C331E">
      <w:pPr>
        <w:rPr>
          <w:rFonts w:ascii="Times New Roman" w:hAnsi="Times New Roman"/>
          <w:sz w:val="24"/>
          <w:szCs w:val="24"/>
        </w:rPr>
      </w:pPr>
      <w:r w:rsidRPr="00BB2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A22">
        <w:rPr>
          <w:rFonts w:ascii="Times New Roman" w:hAnsi="Times New Roman"/>
          <w:sz w:val="24"/>
          <w:szCs w:val="24"/>
        </w:rPr>
        <w:t>с</w:t>
      </w:r>
      <w:proofErr w:type="gramStart"/>
      <w:r w:rsidRPr="00BB2A22">
        <w:rPr>
          <w:rFonts w:ascii="Times New Roman" w:hAnsi="Times New Roman"/>
          <w:sz w:val="24"/>
          <w:szCs w:val="24"/>
        </w:rPr>
        <w:t>.П</w:t>
      </w:r>
      <w:proofErr w:type="gramEnd"/>
      <w:r w:rsidRPr="00BB2A22">
        <w:rPr>
          <w:rFonts w:ascii="Times New Roman" w:hAnsi="Times New Roman"/>
          <w:sz w:val="24"/>
          <w:szCs w:val="24"/>
        </w:rPr>
        <w:t>удовка</w:t>
      </w:r>
      <w:proofErr w:type="spellEnd"/>
      <w:r w:rsidRPr="00BB2A2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B2A22">
        <w:rPr>
          <w:rFonts w:ascii="Times New Roman" w:hAnsi="Times New Roman"/>
          <w:sz w:val="24"/>
          <w:szCs w:val="24"/>
        </w:rPr>
        <w:t xml:space="preserve">                          </w:t>
      </w:r>
      <w:r w:rsidRPr="00BB2A22">
        <w:rPr>
          <w:rFonts w:ascii="Times New Roman" w:hAnsi="Times New Roman"/>
          <w:sz w:val="24"/>
          <w:szCs w:val="24"/>
        </w:rPr>
        <w:t xml:space="preserve">           </w:t>
      </w:r>
      <w:r w:rsidR="00BB2A22">
        <w:rPr>
          <w:rFonts w:ascii="Times New Roman" w:hAnsi="Times New Roman"/>
          <w:sz w:val="24"/>
          <w:szCs w:val="24"/>
        </w:rPr>
        <w:t xml:space="preserve">                              </w:t>
      </w:r>
      <w:r w:rsidRPr="00BB2A22">
        <w:rPr>
          <w:rFonts w:ascii="Times New Roman" w:hAnsi="Times New Roman"/>
          <w:sz w:val="24"/>
          <w:szCs w:val="24"/>
        </w:rPr>
        <w:t>.02.2015</w:t>
      </w:r>
    </w:p>
    <w:p w:rsidR="00C7514E" w:rsidRPr="00BB2A22" w:rsidRDefault="00C7514E" w:rsidP="001C331E">
      <w:pPr>
        <w:rPr>
          <w:rFonts w:ascii="Times New Roman" w:hAnsi="Times New Roman"/>
          <w:sz w:val="24"/>
          <w:szCs w:val="24"/>
        </w:rPr>
      </w:pPr>
      <w:r w:rsidRPr="00BB2A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B2A22">
        <w:rPr>
          <w:rFonts w:ascii="Times New Roman" w:hAnsi="Times New Roman"/>
          <w:sz w:val="24"/>
          <w:szCs w:val="24"/>
        </w:rPr>
        <w:t xml:space="preserve">   </w:t>
      </w:r>
      <w:r w:rsidRPr="00BB2A22">
        <w:rPr>
          <w:rFonts w:ascii="Times New Roman" w:hAnsi="Times New Roman"/>
          <w:sz w:val="24"/>
          <w:szCs w:val="24"/>
        </w:rPr>
        <w:t>собрание 3 созыва</w:t>
      </w:r>
    </w:p>
    <w:p w:rsidR="00C7514E" w:rsidRDefault="00C7514E" w:rsidP="00797A4D">
      <w:pPr>
        <w:spacing w:after="0" w:line="240" w:lineRule="auto"/>
        <w:jc w:val="center"/>
        <w:rPr>
          <w:sz w:val="24"/>
          <w:szCs w:val="24"/>
        </w:rPr>
      </w:pPr>
    </w:p>
    <w:p w:rsidR="00C7514E" w:rsidRDefault="00C7514E" w:rsidP="00797A4D">
      <w:pPr>
        <w:spacing w:after="0" w:line="240" w:lineRule="auto"/>
        <w:jc w:val="center"/>
        <w:rPr>
          <w:sz w:val="24"/>
          <w:szCs w:val="24"/>
        </w:rPr>
      </w:pPr>
    </w:p>
    <w:p w:rsidR="00C7514E" w:rsidRDefault="00C7514E" w:rsidP="001C331E">
      <w:pPr>
        <w:spacing w:line="240" w:lineRule="auto"/>
        <w:ind w:right="4944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 установлении  Порядка                                    определения размера арендной платы за предоставленные в аренду без торгов земельные участки, находящиеся в муниципальной собственности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bookmarkEnd w:id="0"/>
    <w:p w:rsidR="00C7514E" w:rsidRDefault="00C7514E" w:rsidP="00797A4D">
      <w:pPr>
        <w:pStyle w:val="LO-Normal"/>
        <w:jc w:val="right"/>
      </w:pPr>
    </w:p>
    <w:p w:rsidR="00C7514E" w:rsidRDefault="00C7514E" w:rsidP="00797A4D">
      <w:pPr>
        <w:pStyle w:val="LO-Normal"/>
      </w:pPr>
    </w:p>
    <w:p w:rsidR="00C7514E" w:rsidRDefault="00C7514E" w:rsidP="00797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пункта 3 статьи 39.7  Федерального закона от 23 июня 2014 года № 171-ФЗ «О внесении изменений в Земельный кодекс Российской Федерации и отдельные законодательные акты Российской Федерации», решением Совета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65D1">
        <w:rPr>
          <w:rFonts w:ascii="Times New Roman" w:hAnsi="Times New Roman" w:cs="Times New Roman"/>
          <w:sz w:val="24"/>
          <w:szCs w:val="24"/>
        </w:rPr>
        <w:t xml:space="preserve">от  .02.2015 №  </w:t>
      </w:r>
      <w:r>
        <w:rPr>
          <w:rFonts w:ascii="Times New Roman" w:hAnsi="Times New Roman" w:cs="Times New Roman"/>
          <w:sz w:val="24"/>
          <w:szCs w:val="24"/>
        </w:rPr>
        <w:t xml:space="preserve"> «О разграничении полномочий в области регулирования земельных отношений»,</w:t>
      </w:r>
    </w:p>
    <w:p w:rsidR="00C7514E" w:rsidRDefault="00C7514E" w:rsidP="00797A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14E" w:rsidRDefault="00C7514E" w:rsidP="00797A4D">
      <w:pPr>
        <w:ind w:right="-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СЕЛЬСКОГО ПОСЕЛЕНИЯ  РЕШИЛ</w:t>
      </w:r>
      <w:r>
        <w:rPr>
          <w:b/>
          <w:sz w:val="24"/>
          <w:szCs w:val="24"/>
        </w:rPr>
        <w:t>:</w:t>
      </w:r>
    </w:p>
    <w:p w:rsidR="00BB2A22" w:rsidRDefault="00C7514E" w:rsidP="00797A4D">
      <w:pPr>
        <w:pStyle w:val="LO-Normal"/>
        <w:numPr>
          <w:ilvl w:val="0"/>
          <w:numId w:val="1"/>
        </w:numPr>
        <w:jc w:val="both"/>
      </w:pPr>
      <w:r>
        <w:t xml:space="preserve">Утвердить Порядок определения размера арендной платы </w:t>
      </w:r>
      <w:proofErr w:type="gramStart"/>
      <w:r w:rsidR="00BB2A22">
        <w:t>за</w:t>
      </w:r>
      <w:proofErr w:type="gramEnd"/>
      <w:r w:rsidR="00BB2A22">
        <w:t xml:space="preserve"> предоставленные в</w:t>
      </w:r>
    </w:p>
    <w:p w:rsidR="00C7514E" w:rsidRDefault="00C7514E" w:rsidP="00BB2A22">
      <w:pPr>
        <w:pStyle w:val="LO-Normal"/>
        <w:jc w:val="both"/>
      </w:pPr>
      <w:r>
        <w:t xml:space="preserve">аренду без торгов земельные участки, находящиеся в муниципальной собственности муниципального образования  </w:t>
      </w:r>
      <w:proofErr w:type="spellStart"/>
      <w:r>
        <w:t>Пудовского</w:t>
      </w:r>
      <w:proofErr w:type="spellEnd"/>
      <w:r>
        <w:t xml:space="preserve"> с</w:t>
      </w:r>
      <w:r w:rsidR="00BB2A22">
        <w:t>ельского поселения, согласно приложению</w:t>
      </w:r>
      <w:r>
        <w:t xml:space="preserve">. </w:t>
      </w:r>
    </w:p>
    <w:p w:rsidR="005665D1" w:rsidRDefault="00C7514E" w:rsidP="00797A4D">
      <w:pPr>
        <w:pStyle w:val="LO-Normal"/>
        <w:numPr>
          <w:ilvl w:val="0"/>
          <w:numId w:val="1"/>
        </w:numPr>
        <w:jc w:val="both"/>
        <w:rPr>
          <w:color w:val="auto"/>
        </w:rPr>
      </w:pPr>
      <w:r w:rsidRPr="005665D1">
        <w:rPr>
          <w:color w:val="auto"/>
        </w:rPr>
        <w:t>Признать утратившим силу решение Со</w:t>
      </w:r>
      <w:r w:rsidR="005665D1">
        <w:rPr>
          <w:color w:val="auto"/>
        </w:rPr>
        <w:t>вета муниципального образования</w:t>
      </w:r>
    </w:p>
    <w:p w:rsidR="005665D1" w:rsidRDefault="00C7514E" w:rsidP="005665D1">
      <w:pPr>
        <w:pStyle w:val="LO-Normal"/>
        <w:jc w:val="both"/>
        <w:rPr>
          <w:color w:val="auto"/>
        </w:rPr>
      </w:pPr>
      <w:proofErr w:type="spellStart"/>
      <w:r w:rsidRPr="005665D1">
        <w:rPr>
          <w:color w:val="auto"/>
        </w:rPr>
        <w:t>Пудовского</w:t>
      </w:r>
      <w:proofErr w:type="spellEnd"/>
      <w:r w:rsidR="005665D1">
        <w:rPr>
          <w:color w:val="auto"/>
        </w:rPr>
        <w:t xml:space="preserve"> сельского поселения от 25 февраля 2010</w:t>
      </w:r>
      <w:r w:rsidRPr="005665D1">
        <w:rPr>
          <w:color w:val="auto"/>
        </w:rPr>
        <w:t xml:space="preserve"> года № 11</w:t>
      </w:r>
      <w:r w:rsidR="005665D1">
        <w:rPr>
          <w:color w:val="auto"/>
        </w:rPr>
        <w:t>0</w:t>
      </w:r>
      <w:r w:rsidRPr="005665D1">
        <w:rPr>
          <w:color w:val="auto"/>
        </w:rPr>
        <w:t xml:space="preserve"> «Об </w:t>
      </w:r>
      <w:r w:rsidR="005665D1">
        <w:rPr>
          <w:color w:val="auto"/>
        </w:rPr>
        <w:t>утверждении Порядка определения размера арендной платы, порядка, условий и сроков внесения арендной платы за земельные участки, находящиеся в муниципальной собственности».</w:t>
      </w:r>
    </w:p>
    <w:p w:rsidR="005665D1" w:rsidRDefault="005665D1" w:rsidP="005665D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 Настоящее решение вступает в силу с даты  подписания, подлежит опубликованию в установленном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>,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в сети Интернет и распространяется на правоотношения, возникшие с 1 марта 2015 года.</w:t>
      </w:r>
    </w:p>
    <w:p w:rsidR="005665D1" w:rsidRDefault="005665D1" w:rsidP="005665D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контрольно – правовой 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665D1" w:rsidRDefault="005665D1" w:rsidP="005665D1">
      <w:pPr>
        <w:pStyle w:val="LO-Normal"/>
        <w:jc w:val="both"/>
        <w:rPr>
          <w:color w:val="auto"/>
        </w:rPr>
      </w:pPr>
    </w:p>
    <w:p w:rsidR="005665D1" w:rsidRDefault="005665D1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</w:p>
    <w:p w:rsidR="00C7514E" w:rsidRDefault="00C7514E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  <w:r>
        <w:rPr>
          <w:bCs/>
          <w:color w:val="1E1E1E"/>
        </w:rPr>
        <w:t>Председатель Совета                                                        Глава</w:t>
      </w:r>
    </w:p>
    <w:p w:rsidR="00C7514E" w:rsidRDefault="00C7514E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  <w:proofErr w:type="spellStart"/>
      <w:r>
        <w:rPr>
          <w:bCs/>
          <w:color w:val="1E1E1E"/>
        </w:rPr>
        <w:t>Пудовского</w:t>
      </w:r>
      <w:proofErr w:type="spellEnd"/>
      <w:r>
        <w:rPr>
          <w:bCs/>
          <w:color w:val="1E1E1E"/>
        </w:rPr>
        <w:t xml:space="preserve"> сельского поселения                                    </w:t>
      </w:r>
      <w:proofErr w:type="spellStart"/>
      <w:r>
        <w:rPr>
          <w:bCs/>
          <w:color w:val="1E1E1E"/>
        </w:rPr>
        <w:t>Пудовского</w:t>
      </w:r>
      <w:proofErr w:type="spellEnd"/>
      <w:r>
        <w:rPr>
          <w:bCs/>
          <w:color w:val="1E1E1E"/>
        </w:rPr>
        <w:t xml:space="preserve"> сельского  поселения</w:t>
      </w:r>
    </w:p>
    <w:p w:rsidR="00C7514E" w:rsidRDefault="00C7514E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  <w:r>
        <w:rPr>
          <w:bCs/>
          <w:color w:val="1E1E1E"/>
        </w:rPr>
        <w:t xml:space="preserve">                           </w:t>
      </w:r>
      <w:proofErr w:type="spellStart"/>
      <w:r>
        <w:rPr>
          <w:bCs/>
          <w:color w:val="1E1E1E"/>
        </w:rPr>
        <w:t>М.И.Шпакова</w:t>
      </w:r>
      <w:proofErr w:type="spellEnd"/>
      <w:r>
        <w:rPr>
          <w:bCs/>
          <w:color w:val="1E1E1E"/>
        </w:rPr>
        <w:t xml:space="preserve">                                                                     </w:t>
      </w:r>
      <w:proofErr w:type="spellStart"/>
      <w:r>
        <w:rPr>
          <w:bCs/>
          <w:color w:val="1E1E1E"/>
        </w:rPr>
        <w:t>Ю.В.Севостьянов</w:t>
      </w:r>
      <w:proofErr w:type="spellEnd"/>
    </w:p>
    <w:p w:rsidR="00C7514E" w:rsidRDefault="00C7514E" w:rsidP="00797A4D">
      <w:pPr>
        <w:pStyle w:val="LO-Normal"/>
        <w:jc w:val="center"/>
      </w:pPr>
    </w:p>
    <w:p w:rsidR="00642E5D" w:rsidRPr="00642E5D" w:rsidRDefault="00642E5D" w:rsidP="00642E5D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42E5D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642E5D" w:rsidRPr="00642E5D" w:rsidRDefault="00642E5D" w:rsidP="00642E5D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42E5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к решению Совета </w:t>
      </w:r>
      <w:proofErr w:type="spellStart"/>
      <w:r w:rsidRPr="00642E5D">
        <w:rPr>
          <w:rFonts w:ascii="Times New Roman" w:hAnsi="Times New Roman"/>
          <w:sz w:val="18"/>
          <w:szCs w:val="18"/>
        </w:rPr>
        <w:t>Пудовского</w:t>
      </w:r>
      <w:proofErr w:type="spellEnd"/>
      <w:r w:rsidRPr="00642E5D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642E5D" w:rsidRPr="00642E5D" w:rsidRDefault="00642E5D" w:rsidP="00642E5D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42E5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от  .02.2015  №   </w:t>
      </w:r>
    </w:p>
    <w:p w:rsidR="00642E5D" w:rsidRDefault="00642E5D" w:rsidP="00642E5D">
      <w:pPr>
        <w:widowControl w:val="0"/>
        <w:autoSpaceDE w:val="0"/>
        <w:autoSpaceDN w:val="0"/>
        <w:adjustRightInd w:val="0"/>
        <w:jc w:val="right"/>
        <w:outlineLvl w:val="0"/>
      </w:pPr>
    </w:p>
    <w:p w:rsidR="00642E5D" w:rsidRDefault="00642E5D" w:rsidP="00797A4D">
      <w:pPr>
        <w:pStyle w:val="LO-Normal"/>
        <w:jc w:val="center"/>
      </w:pPr>
    </w:p>
    <w:p w:rsidR="00C7514E" w:rsidRDefault="00C7514E" w:rsidP="00642E5D">
      <w:pPr>
        <w:pStyle w:val="LO-Normal"/>
        <w:spacing w:line="240" w:lineRule="atLeast"/>
        <w:jc w:val="center"/>
        <w:rPr>
          <w:b/>
        </w:rPr>
      </w:pPr>
      <w:proofErr w:type="gramStart"/>
      <w:r>
        <w:rPr>
          <w:b/>
        </w:rPr>
        <w:t xml:space="preserve">Порядок определения размера арендной платы за предоставленные в аренду без торгов земельные участки, находящиеся в муниципальной собственности муниципального образования </w:t>
      </w:r>
      <w:proofErr w:type="spellStart"/>
      <w:r>
        <w:rPr>
          <w:b/>
        </w:rPr>
        <w:t>Пудовского</w:t>
      </w:r>
      <w:proofErr w:type="spellEnd"/>
      <w:r>
        <w:rPr>
          <w:b/>
        </w:rPr>
        <w:t xml:space="preserve"> сельского поселения</w:t>
      </w:r>
      <w:proofErr w:type="gramEnd"/>
    </w:p>
    <w:p w:rsidR="00642E5D" w:rsidRDefault="00642E5D" w:rsidP="00642E5D">
      <w:pPr>
        <w:pStyle w:val="LO-Normal"/>
        <w:spacing w:line="240" w:lineRule="atLeast"/>
        <w:jc w:val="center"/>
        <w:rPr>
          <w:b/>
        </w:rPr>
      </w:pPr>
    </w:p>
    <w:p w:rsidR="00C7514E" w:rsidRDefault="00C7514E" w:rsidP="00642E5D">
      <w:pPr>
        <w:pStyle w:val="LO-Normal"/>
        <w:spacing w:line="240" w:lineRule="atLeast"/>
        <w:jc w:val="both"/>
      </w:pPr>
      <w:r>
        <w:t>1. Общие положения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1.1. Настоящий Порядок определяет размер арендной платы за предоставленные в аренду без торгов земельные участки, в муниципальной собственности муниципального образования </w:t>
      </w:r>
      <w:proofErr w:type="spellStart"/>
      <w:r>
        <w:t>Пудовского</w:t>
      </w:r>
      <w:proofErr w:type="spellEnd"/>
      <w:r>
        <w:t xml:space="preserve"> сельского поселения (далее - земельные участки).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1.2. </w:t>
      </w:r>
      <w:proofErr w:type="gramStart"/>
      <w:r>
        <w:t>Размер арендной платы за земельные участки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</w:t>
      </w:r>
      <w:proofErr w:type="gramEnd"/>
      <w:r>
        <w:t xml:space="preserve">, находящиеся в собственности Российской Федерации».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1.3. Случаи предоставления земельных участков в аренду без проведения торгов установлены Земельным кодексом Российской Федерации. </w:t>
      </w:r>
    </w:p>
    <w:p w:rsidR="00642E5D" w:rsidRDefault="00642E5D" w:rsidP="00642E5D">
      <w:pPr>
        <w:pStyle w:val="LO-Normal"/>
        <w:spacing w:line="240" w:lineRule="atLeast"/>
        <w:ind w:firstLine="708"/>
        <w:jc w:val="both"/>
      </w:pPr>
    </w:p>
    <w:p w:rsidR="00C7514E" w:rsidRDefault="00C7514E" w:rsidP="00642E5D">
      <w:pPr>
        <w:pStyle w:val="LO-Normal"/>
        <w:spacing w:line="240" w:lineRule="atLeast"/>
        <w:jc w:val="both"/>
      </w:pPr>
      <w:r>
        <w:t xml:space="preserve">2. Порядок определения размера </w:t>
      </w:r>
      <w:proofErr w:type="gramStart"/>
      <w:r>
        <w:t>арендной</w:t>
      </w:r>
      <w:proofErr w:type="gramEnd"/>
    </w:p>
    <w:p w:rsidR="00C7514E" w:rsidRDefault="00C7514E" w:rsidP="00642E5D">
      <w:pPr>
        <w:pStyle w:val="LO-Normal"/>
        <w:spacing w:line="240" w:lineRule="atLeast"/>
        <w:jc w:val="both"/>
      </w:pPr>
      <w:r>
        <w:t>платы за земельные участки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2.1. Годовой размер арендной платы за использование земельного участка определяется по формуле: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proofErr w:type="spellStart"/>
      <w:r>
        <w:t>Аr</w:t>
      </w:r>
      <w:proofErr w:type="spellEnd"/>
      <w:r>
        <w:t xml:space="preserve"> = Кс </w:t>
      </w:r>
      <w:proofErr w:type="spellStart"/>
      <w:r>
        <w:t>x</w:t>
      </w:r>
      <w:proofErr w:type="spellEnd"/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(К1 </w:t>
      </w:r>
      <w:proofErr w:type="spellStart"/>
      <w:r>
        <w:t>x</w:t>
      </w:r>
      <w:proofErr w:type="spellEnd"/>
      <w:r>
        <w:t xml:space="preserve"> К2х ... </w:t>
      </w:r>
      <w:proofErr w:type="spellStart"/>
      <w:r>
        <w:t>хКn</w:t>
      </w:r>
      <w:proofErr w:type="spellEnd"/>
      <w:r>
        <w:t xml:space="preserve">)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Кi</w:t>
      </w:r>
      <w:proofErr w:type="spellEnd"/>
      <w:r>
        <w:t xml:space="preserve">,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где: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proofErr w:type="spellStart"/>
      <w:r>
        <w:t>А</w:t>
      </w:r>
      <w:proofErr w:type="gramStart"/>
      <w:r>
        <w:t>r</w:t>
      </w:r>
      <w:proofErr w:type="spellEnd"/>
      <w:proofErr w:type="gramEnd"/>
      <w:r>
        <w:t xml:space="preserve"> - годовой размер арендной платы, в рублях;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Кс - кадастровая стоимость земельного участка, в рублях;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proofErr w:type="gramStart"/>
      <w:r>
        <w:t>С</w:t>
      </w:r>
      <w:proofErr w:type="gramEnd"/>
      <w:r>
        <w:t xml:space="preserve"> - ставка арендной платы (%); </w:t>
      </w:r>
    </w:p>
    <w:p w:rsidR="00C7514E" w:rsidRDefault="00C7514E" w:rsidP="00642E5D">
      <w:pPr>
        <w:pStyle w:val="LO-Normal"/>
        <w:spacing w:line="240" w:lineRule="atLeast"/>
        <w:jc w:val="both"/>
      </w:pPr>
      <w:r>
        <w:t>К</w:t>
      </w:r>
      <w:proofErr w:type="gramStart"/>
      <w:r>
        <w:t>1</w:t>
      </w:r>
      <w:proofErr w:type="gramEnd"/>
      <w:r>
        <w:t xml:space="preserve">, К2, … </w:t>
      </w:r>
      <w:proofErr w:type="spellStart"/>
      <w:r>
        <w:t>Кn</w:t>
      </w:r>
      <w:proofErr w:type="spellEnd"/>
      <w:r>
        <w:t xml:space="preserve"> - коэффициенты, устанавливающие зависимость арендной платы от срока строительства, категории арендаторов и т.д. (далее – коэффициенты);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proofErr w:type="spellStart"/>
      <w:r>
        <w:t>К</w:t>
      </w:r>
      <w:proofErr w:type="gramStart"/>
      <w:r>
        <w:t>i</w:t>
      </w:r>
      <w:proofErr w:type="spellEnd"/>
      <w:proofErr w:type="gramEnd"/>
      <w:r>
        <w:t xml:space="preserve"> – коэффициент, установленный исходя из уровня инфляции на соответствующий год. </w:t>
      </w:r>
    </w:p>
    <w:p w:rsidR="00C7514E" w:rsidRDefault="00C7514E" w:rsidP="00642E5D">
      <w:pPr>
        <w:pStyle w:val="LO-Normal"/>
        <w:numPr>
          <w:ilvl w:val="1"/>
          <w:numId w:val="2"/>
        </w:numPr>
        <w:spacing w:line="240" w:lineRule="atLeast"/>
        <w:ind w:left="0" w:firstLine="708"/>
        <w:jc w:val="both"/>
      </w:pPr>
      <w:r>
        <w:t xml:space="preserve">Ставки арендной платы и коэффициенты в </w:t>
      </w:r>
      <w:proofErr w:type="gramStart"/>
      <w:r>
        <w:t>отношении</w:t>
      </w:r>
      <w:proofErr w:type="gramEnd"/>
      <w:r>
        <w:t xml:space="preserve"> земельных участков, находящихся в муниципальной собственности муниципального образования, устанавливаются решением Совета муниципального образования  </w:t>
      </w:r>
      <w:proofErr w:type="spellStart"/>
      <w:r>
        <w:t>Пудовского</w:t>
      </w:r>
      <w:proofErr w:type="spellEnd"/>
      <w:r>
        <w:t xml:space="preserve"> сельского поселения.</w:t>
      </w:r>
    </w:p>
    <w:p w:rsidR="00C7514E" w:rsidRDefault="00C7514E" w:rsidP="00642E5D">
      <w:pPr>
        <w:pStyle w:val="LO-Normal"/>
        <w:numPr>
          <w:ilvl w:val="1"/>
          <w:numId w:val="2"/>
        </w:numPr>
        <w:spacing w:line="240" w:lineRule="atLeast"/>
        <w:ind w:left="0" w:firstLine="708"/>
        <w:jc w:val="both"/>
      </w:pPr>
      <w:r>
        <w:t xml:space="preserve"> При определении размера арендной платы за использование земельных участков, находящихся в собственности муниципального образования </w:t>
      </w:r>
      <w:proofErr w:type="spellStart"/>
      <w:r>
        <w:t>Пудовского</w:t>
      </w:r>
      <w:proofErr w:type="spellEnd"/>
      <w:r>
        <w:t xml:space="preserve"> сельского поселения, применяются ставки арендной платы и коэффициенты для земельных участков, государственная собственность на которые не разграничена, на территории Томской области, установленные органами местного самоуправления </w:t>
      </w:r>
      <w:proofErr w:type="spellStart"/>
      <w:r>
        <w:t>Кривошеинского</w:t>
      </w:r>
      <w:proofErr w:type="spellEnd"/>
      <w:r>
        <w:t xml:space="preserve"> района.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2.4. </w:t>
      </w:r>
      <w:proofErr w:type="gramStart"/>
      <w:r>
        <w:t xml:space="preserve">В случае если в период с 30 октября 2001 года до 1 июля 2012 года в отношении земельных участков осуществлено переоформление права постоянного (бессрочного) пользования на право аренды, а также при аренде земельных участков,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установить следующие годовые размеры арендной платы: </w:t>
      </w:r>
      <w:proofErr w:type="gramEnd"/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lastRenderedPageBreak/>
        <w:t xml:space="preserve">0,3% кадастровой стоимости арендуемых земельных участков из земель сельскохозяйственного назначения; </w:t>
      </w:r>
    </w:p>
    <w:p w:rsidR="00C7514E" w:rsidRDefault="00C7514E" w:rsidP="00642E5D">
      <w:pPr>
        <w:pStyle w:val="LO-Normal"/>
        <w:spacing w:line="240" w:lineRule="atLeast"/>
        <w:ind w:firstLine="708"/>
        <w:jc w:val="both"/>
      </w:pPr>
      <w:r>
        <w:t xml:space="preserve">1,5% кадастровой стоимости арендуемых земельных участков, изъятых из оборота или ограниченных в обороте; </w:t>
      </w:r>
    </w:p>
    <w:p w:rsidR="00C7514E" w:rsidRDefault="00C7514E" w:rsidP="00642E5D">
      <w:pPr>
        <w:pStyle w:val="2"/>
        <w:spacing w:line="240" w:lineRule="atLeast"/>
        <w:ind w:left="0" w:righ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2% кадастровой стоимости всех остальных арендуемых земельных участков.</w:t>
      </w:r>
    </w:p>
    <w:p w:rsidR="00C7514E" w:rsidRDefault="00C7514E" w:rsidP="00642E5D">
      <w:pPr>
        <w:pStyle w:val="2"/>
        <w:numPr>
          <w:ilvl w:val="1"/>
          <w:numId w:val="3"/>
        </w:numPr>
        <w:spacing w:line="240" w:lineRule="atLeast"/>
        <w:ind w:left="0" w:right="0" w:firstLine="708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Установить, что годовой размер арендной платы за использование земельных участков определяется в размере земельного налога, установленного законодательством Российской Федерации и нормативными правовыми актами представительных органов муниципальных образований за соответствующий земельный участок, в отношении земельных участков:</w:t>
      </w:r>
      <w:proofErr w:type="gramEnd"/>
    </w:p>
    <w:p w:rsidR="00C7514E" w:rsidRDefault="00C7514E" w:rsidP="00642E5D">
      <w:pPr>
        <w:pStyle w:val="2"/>
        <w:spacing w:line="240" w:lineRule="atLeast"/>
        <w:ind w:left="0" w:righ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предоставленных арендаторами, которые полностью освобождены от налогообложения таких земельных участков в </w:t>
      </w:r>
      <w:proofErr w:type="gramStart"/>
      <w:r>
        <w:rPr>
          <w:rFonts w:ascii="Times New Roman" w:hAnsi="Times New Roman" w:cs="Times New Roman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Cs w:val="24"/>
        </w:rPr>
        <w:t xml:space="preserve"> с законодательством о налогах и сборах;</w:t>
      </w:r>
    </w:p>
    <w:p w:rsidR="00C7514E" w:rsidRDefault="00C7514E" w:rsidP="00642E5D">
      <w:pPr>
        <w:pStyle w:val="2"/>
        <w:spacing w:line="240" w:lineRule="atLeast"/>
        <w:ind w:left="0" w:righ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используемых для строительства, содержания, развития и организации эксплуатац</w:t>
      </w:r>
      <w:proofErr w:type="gramStart"/>
      <w:r>
        <w:rPr>
          <w:rFonts w:ascii="Times New Roman" w:hAnsi="Times New Roman" w:cs="Times New Roman"/>
          <w:szCs w:val="24"/>
        </w:rPr>
        <w:t>ии  аэ</w:t>
      </w:r>
      <w:proofErr w:type="gramEnd"/>
      <w:r>
        <w:rPr>
          <w:rFonts w:ascii="Times New Roman" w:hAnsi="Times New Roman" w:cs="Times New Roman"/>
          <w:szCs w:val="24"/>
        </w:rPr>
        <w:t>ропортов и (или) аэродромов гражданской авиации;</w:t>
      </w:r>
    </w:p>
    <w:p w:rsidR="00C7514E" w:rsidRDefault="00C7514E" w:rsidP="00642E5D">
      <w:pPr>
        <w:pStyle w:val="2"/>
        <w:spacing w:line="240" w:lineRule="atLeast"/>
        <w:ind w:left="0" w:righ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используемых для строительства и эксплуатации линий связи и объектов связи.</w:t>
      </w:r>
    </w:p>
    <w:p w:rsidR="00642E5D" w:rsidRDefault="00642E5D" w:rsidP="00642E5D">
      <w:pPr>
        <w:pStyle w:val="2"/>
        <w:spacing w:line="240" w:lineRule="atLeast"/>
        <w:ind w:left="708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2.6. </w:t>
      </w:r>
      <w:r w:rsidR="00C7514E">
        <w:rPr>
          <w:rFonts w:ascii="Times New Roman" w:hAnsi="Times New Roman" w:cs="Times New Roman"/>
          <w:szCs w:val="24"/>
        </w:rPr>
        <w:t>В случае если размер годовой арендной пла</w:t>
      </w:r>
      <w:r>
        <w:rPr>
          <w:rFonts w:ascii="Times New Roman" w:hAnsi="Times New Roman" w:cs="Times New Roman"/>
          <w:szCs w:val="24"/>
        </w:rPr>
        <w:t xml:space="preserve">ты,  за использование </w:t>
      </w:r>
      <w:proofErr w:type="gramStart"/>
      <w:r>
        <w:rPr>
          <w:rFonts w:ascii="Times New Roman" w:hAnsi="Times New Roman" w:cs="Times New Roman"/>
          <w:szCs w:val="24"/>
        </w:rPr>
        <w:t>земельных</w:t>
      </w:r>
      <w:proofErr w:type="gramEnd"/>
    </w:p>
    <w:p w:rsidR="00C7514E" w:rsidRDefault="00C7514E" w:rsidP="00642E5D">
      <w:pPr>
        <w:pStyle w:val="2"/>
        <w:spacing w:line="240" w:lineRule="atLeast"/>
        <w:ind w:right="0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участков, государственная собственность на которые не разграничена, на территории Вологодской области, а также за использование земельных участков,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поселения, определенный в соответствии с пунктом 2.5 настоящего Порядка, превышает размер годовой арендной платы, определенный в соответствии с пунктом 2.1 настоящего Порядка, за соответствующий земельный участок, размер годовой арендной платы определяется в соответствии с пунктом</w:t>
      </w:r>
      <w:proofErr w:type="gramEnd"/>
      <w:r>
        <w:rPr>
          <w:rFonts w:ascii="Times New Roman" w:hAnsi="Times New Roman" w:cs="Times New Roman"/>
          <w:szCs w:val="24"/>
        </w:rPr>
        <w:t xml:space="preserve"> 2.1 настоящего Порядка, пункт 2.5 настоящего Порядка не применяется.</w:t>
      </w:r>
    </w:p>
    <w:p w:rsidR="00C7514E" w:rsidRDefault="00C7514E" w:rsidP="00642E5D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C7514E" w:rsidRDefault="00C7514E" w:rsidP="00642E5D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C7514E" w:rsidRDefault="00C7514E" w:rsidP="00642E5D">
      <w:pPr>
        <w:spacing w:after="0" w:line="240" w:lineRule="atLeast"/>
        <w:jc w:val="both"/>
      </w:pPr>
    </w:p>
    <w:sectPr w:rsidR="00C7514E" w:rsidSect="001A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4D"/>
    <w:rsid w:val="000734C8"/>
    <w:rsid w:val="00077A2F"/>
    <w:rsid w:val="000E0AA6"/>
    <w:rsid w:val="001A3D15"/>
    <w:rsid w:val="001C331E"/>
    <w:rsid w:val="005665D1"/>
    <w:rsid w:val="00642E5D"/>
    <w:rsid w:val="00797A4D"/>
    <w:rsid w:val="009B6D8A"/>
    <w:rsid w:val="00A23D59"/>
    <w:rsid w:val="00AF00FB"/>
    <w:rsid w:val="00B05B89"/>
    <w:rsid w:val="00BB2A22"/>
    <w:rsid w:val="00C7514E"/>
    <w:rsid w:val="00D40180"/>
    <w:rsid w:val="00D9159C"/>
    <w:rsid w:val="00F6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7A4D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97A4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LO-Normal">
    <w:name w:val="LO-Normal"/>
    <w:uiPriority w:val="99"/>
    <w:semiHidden/>
    <w:rsid w:val="00797A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2">
    <w:name w:val="Цитата2"/>
    <w:basedOn w:val="a"/>
    <w:uiPriority w:val="99"/>
    <w:semiHidden/>
    <w:rsid w:val="00797A4D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9</cp:revision>
  <cp:lastPrinted>2015-03-03T11:30:00Z</cp:lastPrinted>
  <dcterms:created xsi:type="dcterms:W3CDTF">2015-02-26T08:13:00Z</dcterms:created>
  <dcterms:modified xsi:type="dcterms:W3CDTF">2015-03-03T11:31:00Z</dcterms:modified>
</cp:coreProperties>
</file>