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ТОМСКАЯ ОБЛАСТЬ</w:t>
      </w:r>
    </w:p>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КРИВОШЕИНСКИЙ РАЙОН</w:t>
      </w:r>
    </w:p>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СОВЕТ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w:t>
      </w:r>
    </w:p>
    <w:p w:rsidR="00F7621E" w:rsidRPr="00114870" w:rsidRDefault="00F7621E" w:rsidP="00DB0905">
      <w:pPr>
        <w:spacing w:after="0" w:line="240" w:lineRule="atLeast"/>
        <w:jc w:val="center"/>
        <w:rPr>
          <w:rFonts w:ascii="Times New Roman" w:hAnsi="Times New Roman" w:cs="Times New Roman"/>
          <w:sz w:val="24"/>
          <w:szCs w:val="24"/>
        </w:rPr>
      </w:pPr>
    </w:p>
    <w:p w:rsidR="00F7621E" w:rsidRPr="00114870" w:rsidRDefault="006542F7"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РЕШЕНИЕ № 123</w:t>
      </w:r>
    </w:p>
    <w:p w:rsidR="00F7621E" w:rsidRPr="00114870" w:rsidRDefault="00F7621E" w:rsidP="00DB0905">
      <w:pPr>
        <w:spacing w:after="0" w:line="240" w:lineRule="atLeast"/>
        <w:jc w:val="center"/>
        <w:rPr>
          <w:rFonts w:ascii="Times New Roman" w:hAnsi="Times New Roman" w:cs="Times New Roman"/>
          <w:sz w:val="24"/>
          <w:szCs w:val="24"/>
        </w:rPr>
      </w:pP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 </w:t>
      </w:r>
      <w:proofErr w:type="spellStart"/>
      <w:r w:rsidR="00077B22"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w:t>
      </w:r>
      <w:r w:rsidR="006542F7" w:rsidRPr="00114870">
        <w:rPr>
          <w:rFonts w:ascii="Times New Roman" w:hAnsi="Times New Roman" w:cs="Times New Roman"/>
          <w:sz w:val="24"/>
          <w:szCs w:val="24"/>
        </w:rPr>
        <w:t xml:space="preserve">   </w:t>
      </w:r>
      <w:r w:rsidRPr="00114870">
        <w:rPr>
          <w:rFonts w:ascii="Times New Roman" w:hAnsi="Times New Roman" w:cs="Times New Roman"/>
          <w:sz w:val="24"/>
          <w:szCs w:val="24"/>
        </w:rPr>
        <w:t xml:space="preserve"> «</w:t>
      </w:r>
      <w:r w:rsidR="006542F7" w:rsidRPr="00114870">
        <w:rPr>
          <w:rFonts w:ascii="Times New Roman" w:hAnsi="Times New Roman" w:cs="Times New Roman"/>
          <w:sz w:val="24"/>
          <w:szCs w:val="24"/>
        </w:rPr>
        <w:t>17» мая</w:t>
      </w:r>
      <w:r w:rsidR="00077B22" w:rsidRPr="00114870">
        <w:rPr>
          <w:rFonts w:ascii="Times New Roman" w:hAnsi="Times New Roman" w:cs="Times New Roman"/>
          <w:sz w:val="24"/>
          <w:szCs w:val="24"/>
        </w:rPr>
        <w:t xml:space="preserve">  2021</w:t>
      </w:r>
      <w:r w:rsidRPr="00114870">
        <w:rPr>
          <w:rFonts w:ascii="Times New Roman" w:hAnsi="Times New Roman" w:cs="Times New Roman"/>
          <w:sz w:val="24"/>
          <w:szCs w:val="24"/>
        </w:rPr>
        <w:t xml:space="preserve"> года</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w:t>
      </w:r>
      <w:r w:rsidR="006542F7" w:rsidRPr="00114870">
        <w:rPr>
          <w:rFonts w:ascii="Times New Roman" w:hAnsi="Times New Roman" w:cs="Times New Roman"/>
          <w:sz w:val="24"/>
          <w:szCs w:val="24"/>
        </w:rPr>
        <w:t>39</w:t>
      </w:r>
      <w:r w:rsidRPr="00114870">
        <w:rPr>
          <w:rFonts w:ascii="Times New Roman" w:hAnsi="Times New Roman" w:cs="Times New Roman"/>
          <w:sz w:val="24"/>
          <w:szCs w:val="24"/>
        </w:rPr>
        <w:t xml:space="preserve"> собрание 4 созыва</w:t>
      </w:r>
    </w:p>
    <w:p w:rsidR="00F7621E" w:rsidRPr="00114870" w:rsidRDefault="00F7621E" w:rsidP="00DB0905">
      <w:pPr>
        <w:spacing w:after="0" w:line="240" w:lineRule="atLeast"/>
        <w:jc w:val="both"/>
        <w:rPr>
          <w:rFonts w:ascii="Times New Roman" w:hAnsi="Times New Roman" w:cs="Times New Roman"/>
          <w:sz w:val="24"/>
          <w:szCs w:val="24"/>
        </w:rPr>
      </w:pPr>
    </w:p>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Об утверждении муниципальной программы «Развитие  коммунальной и коммуникационной инфраструктуры муниципального образования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 на период с 2021</w:t>
      </w:r>
    </w:p>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 по 2025 годы и на перспективу до 2030 года».</w:t>
      </w:r>
    </w:p>
    <w:p w:rsidR="00F7621E" w:rsidRPr="00114870" w:rsidRDefault="00F7621E" w:rsidP="00DB0905">
      <w:pPr>
        <w:spacing w:after="0" w:line="240" w:lineRule="atLeast"/>
        <w:jc w:val="center"/>
        <w:rPr>
          <w:rFonts w:ascii="Times New Roman" w:hAnsi="Times New Roman" w:cs="Times New Roman"/>
          <w:sz w:val="24"/>
          <w:szCs w:val="24"/>
        </w:rPr>
      </w:pPr>
    </w:p>
    <w:p w:rsidR="00F7621E" w:rsidRPr="00114870" w:rsidRDefault="00F7621E" w:rsidP="00DB0905">
      <w:pPr>
        <w:spacing w:after="0" w:line="240" w:lineRule="atLeast"/>
        <w:jc w:val="both"/>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           </w:t>
      </w:r>
      <w:r w:rsidRPr="00114870">
        <w:rPr>
          <w:rFonts w:ascii="Times New Roman" w:hAnsi="Times New Roman" w:cs="Times New Roman"/>
          <w:sz w:val="24"/>
          <w:szCs w:val="24"/>
        </w:rPr>
        <w:t xml:space="preserve">В соответствии с </w:t>
      </w:r>
      <w:r w:rsidRPr="00114870">
        <w:rPr>
          <w:rFonts w:ascii="Times New Roman" w:hAnsi="Times New Roman" w:cs="Times New Roman"/>
          <w:color w:val="000000"/>
          <w:sz w:val="24"/>
          <w:szCs w:val="24"/>
        </w:rPr>
        <w:t>приказом Министерства регионального развития Российской Федерации от 06.05.2011 года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r w:rsidR="00844685" w:rsidRPr="00114870">
        <w:rPr>
          <w:rFonts w:ascii="Times New Roman" w:hAnsi="Times New Roman" w:cs="Times New Roman"/>
          <w:color w:val="000000"/>
          <w:sz w:val="24"/>
          <w:szCs w:val="24"/>
        </w:rPr>
        <w:t>:</w:t>
      </w:r>
    </w:p>
    <w:p w:rsidR="00F7621E" w:rsidRPr="00114870" w:rsidRDefault="00F7621E" w:rsidP="00DB0905">
      <w:pPr>
        <w:spacing w:after="0" w:line="240" w:lineRule="atLeast"/>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    СОВЕТ </w:t>
      </w:r>
      <w:r w:rsidR="00077B22" w:rsidRPr="00114870">
        <w:rPr>
          <w:rFonts w:ascii="Times New Roman" w:eastAsia="Times New Roman" w:hAnsi="Times New Roman" w:cs="Times New Roman"/>
          <w:sz w:val="24"/>
          <w:szCs w:val="24"/>
          <w:lang w:eastAsia="ru-RU"/>
        </w:rPr>
        <w:t>ПУДОВСКОГО</w:t>
      </w:r>
      <w:r w:rsidRPr="00114870">
        <w:rPr>
          <w:rFonts w:ascii="Times New Roman" w:eastAsia="Times New Roman" w:hAnsi="Times New Roman" w:cs="Times New Roman"/>
          <w:sz w:val="24"/>
          <w:szCs w:val="24"/>
          <w:lang w:eastAsia="ru-RU"/>
        </w:rPr>
        <w:t xml:space="preserve"> СЕЛЬСКОГО ПОСЕЛЕНИЯ РЕШИЛ:</w:t>
      </w:r>
    </w:p>
    <w:p w:rsidR="00F7621E" w:rsidRPr="00114870" w:rsidRDefault="00F7621E" w:rsidP="00DB0905">
      <w:pPr>
        <w:spacing w:after="0" w:line="240" w:lineRule="atLeast"/>
        <w:jc w:val="both"/>
        <w:rPr>
          <w:rFonts w:ascii="Times New Roman" w:eastAsia="Times New Roman" w:hAnsi="Times New Roman" w:cs="Times New Roman"/>
          <w:sz w:val="24"/>
          <w:szCs w:val="24"/>
          <w:lang w:eastAsia="ru-RU"/>
        </w:rPr>
      </w:pPr>
      <w:r w:rsidRPr="00114870">
        <w:rPr>
          <w:rFonts w:ascii="Times New Roman" w:hAnsi="Times New Roman" w:cs="Times New Roman"/>
          <w:sz w:val="24"/>
          <w:szCs w:val="24"/>
        </w:rPr>
        <w:t xml:space="preserve">    1.Утвердить муниципальную программу «Развитие коммунальной и коммуникационной  инфраструктуры муниципального образования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 на период с 2021 по 2025 гг. и на перспективу до 2030 года» согласно Приложению.</w:t>
      </w:r>
      <w:r w:rsidRPr="00114870">
        <w:rPr>
          <w:rFonts w:ascii="Times New Roman" w:eastAsia="Times New Roman" w:hAnsi="Times New Roman" w:cs="Times New Roman"/>
          <w:sz w:val="24"/>
          <w:szCs w:val="24"/>
          <w:lang w:eastAsia="ru-RU"/>
        </w:rPr>
        <w:t xml:space="preserve"> </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eastAsia="Times New Roman" w:hAnsi="Times New Roman" w:cs="Times New Roman"/>
          <w:sz w:val="24"/>
          <w:szCs w:val="24"/>
          <w:lang w:eastAsia="ru-RU"/>
        </w:rPr>
        <w:t xml:space="preserve">    2.Направить настоящее Решение Главе </w:t>
      </w:r>
      <w:r w:rsidR="00077B22" w:rsidRPr="00114870">
        <w:rPr>
          <w:rFonts w:ascii="Times New Roman" w:eastAsia="Times New Roman" w:hAnsi="Times New Roman" w:cs="Times New Roman"/>
          <w:sz w:val="24"/>
          <w:szCs w:val="24"/>
          <w:lang w:eastAsia="ru-RU"/>
        </w:rPr>
        <w:t>Пудовского</w:t>
      </w:r>
      <w:r w:rsidRPr="00114870">
        <w:rPr>
          <w:rFonts w:ascii="Times New Roman" w:eastAsia="Times New Roman" w:hAnsi="Times New Roman" w:cs="Times New Roman"/>
          <w:sz w:val="24"/>
          <w:szCs w:val="24"/>
          <w:lang w:eastAsia="ru-RU"/>
        </w:rPr>
        <w:t xml:space="preserve"> сельского поселения для подписания и официального опубликования.             </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3.Настоящее Решение вступает в силу после дня его официального опубликования.</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4.Настоящее  Решение  разместить на официальном  сайте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 в информационно-телекоммуникационной сети «Интернет».</w:t>
      </w:r>
    </w:p>
    <w:p w:rsidR="00F7621E" w:rsidRPr="00114870" w:rsidRDefault="00F7621E" w:rsidP="00DB0905">
      <w:pPr>
        <w:autoSpaceDE w:val="0"/>
        <w:autoSpaceDN w:val="0"/>
        <w:adjustRightInd w:val="0"/>
        <w:spacing w:after="0" w:line="240" w:lineRule="atLeast"/>
        <w:jc w:val="both"/>
        <w:outlineLvl w:val="0"/>
        <w:rPr>
          <w:rFonts w:ascii="Times New Roman" w:hAnsi="Times New Roman" w:cs="Times New Roman"/>
          <w:sz w:val="24"/>
          <w:szCs w:val="24"/>
        </w:rPr>
      </w:pPr>
      <w:r w:rsidRPr="00114870">
        <w:rPr>
          <w:rFonts w:ascii="Times New Roman" w:hAnsi="Times New Roman" w:cs="Times New Roman"/>
          <w:sz w:val="24"/>
          <w:szCs w:val="24"/>
        </w:rPr>
        <w:t xml:space="preserve">    5.</w:t>
      </w:r>
      <w:proofErr w:type="gramStart"/>
      <w:r w:rsidRPr="00114870">
        <w:rPr>
          <w:rFonts w:ascii="Times New Roman" w:hAnsi="Times New Roman" w:cs="Times New Roman"/>
          <w:sz w:val="24"/>
          <w:szCs w:val="24"/>
        </w:rPr>
        <w:t>Контроль за</w:t>
      </w:r>
      <w:proofErr w:type="gramEnd"/>
      <w:r w:rsidRPr="00114870">
        <w:rPr>
          <w:rFonts w:ascii="Times New Roman" w:hAnsi="Times New Roman" w:cs="Times New Roman"/>
          <w:sz w:val="24"/>
          <w:szCs w:val="24"/>
        </w:rPr>
        <w:t xml:space="preserve"> исполнением настоящего Решения возложить на социально-экономический комитет Совета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w:t>
      </w:r>
    </w:p>
    <w:p w:rsidR="00F7621E" w:rsidRPr="00114870" w:rsidRDefault="00F7621E" w:rsidP="00DB0905">
      <w:pPr>
        <w:autoSpaceDE w:val="0"/>
        <w:autoSpaceDN w:val="0"/>
        <w:adjustRightInd w:val="0"/>
        <w:spacing w:after="0" w:line="240" w:lineRule="atLeast"/>
        <w:jc w:val="both"/>
        <w:outlineLvl w:val="0"/>
        <w:rPr>
          <w:rFonts w:ascii="Times New Roman" w:hAnsi="Times New Roman" w:cs="Times New Roman"/>
          <w:sz w:val="24"/>
          <w:szCs w:val="24"/>
        </w:rPr>
      </w:pPr>
    </w:p>
    <w:p w:rsidR="00F7621E" w:rsidRPr="00114870" w:rsidRDefault="00F7621E" w:rsidP="00844685">
      <w:pPr>
        <w:spacing w:after="0" w:line="240" w:lineRule="atLeast"/>
        <w:jc w:val="both"/>
        <w:rPr>
          <w:rFonts w:ascii="Times New Roman" w:hAnsi="Times New Roman" w:cs="Times New Roman"/>
          <w:sz w:val="24"/>
          <w:szCs w:val="24"/>
        </w:rPr>
      </w:pPr>
    </w:p>
    <w:p w:rsidR="00844685" w:rsidRPr="00114870" w:rsidRDefault="00844685" w:rsidP="00844685">
      <w:pPr>
        <w:pStyle w:val="a3"/>
        <w:tabs>
          <w:tab w:val="left" w:pos="708"/>
        </w:tabs>
        <w:spacing w:line="240" w:lineRule="atLeast"/>
        <w:rPr>
          <w:rFonts w:ascii="Times New Roman" w:hAnsi="Times New Roman" w:cs="Times New Roman"/>
          <w:sz w:val="24"/>
          <w:szCs w:val="24"/>
        </w:rPr>
      </w:pPr>
      <w:r w:rsidRPr="00114870">
        <w:rPr>
          <w:rFonts w:ascii="Times New Roman" w:hAnsi="Times New Roman" w:cs="Times New Roman"/>
          <w:sz w:val="24"/>
          <w:szCs w:val="24"/>
        </w:rPr>
        <w:t>Председатель Совета</w:t>
      </w:r>
      <w:r w:rsidRPr="00114870">
        <w:rPr>
          <w:rFonts w:ascii="Times New Roman" w:hAnsi="Times New Roman" w:cs="Times New Roman"/>
          <w:sz w:val="24"/>
          <w:szCs w:val="24"/>
        </w:rPr>
        <w:tab/>
        <w:t xml:space="preserve">                                        Глава</w:t>
      </w:r>
      <w:r w:rsidRPr="00114870">
        <w:rPr>
          <w:rFonts w:ascii="Times New Roman" w:hAnsi="Times New Roman" w:cs="Times New Roman"/>
          <w:sz w:val="24"/>
          <w:szCs w:val="24"/>
        </w:rPr>
        <w:tab/>
      </w:r>
      <w:r w:rsidRPr="00114870">
        <w:rPr>
          <w:rFonts w:ascii="Times New Roman" w:hAnsi="Times New Roman" w:cs="Times New Roman"/>
          <w:sz w:val="24"/>
          <w:szCs w:val="24"/>
        </w:rPr>
        <w:tab/>
      </w:r>
      <w:r w:rsidRPr="00114870">
        <w:rPr>
          <w:rFonts w:ascii="Times New Roman" w:hAnsi="Times New Roman" w:cs="Times New Roman"/>
          <w:sz w:val="24"/>
          <w:szCs w:val="24"/>
        </w:rPr>
        <w:tab/>
      </w:r>
    </w:p>
    <w:p w:rsidR="00844685" w:rsidRPr="00114870" w:rsidRDefault="00844685" w:rsidP="0084468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Пудовского сельского поселения                                     Пудовского сельского поселения</w:t>
      </w:r>
    </w:p>
    <w:p w:rsidR="00844685" w:rsidRPr="00114870" w:rsidRDefault="00844685" w:rsidP="00844685">
      <w:pPr>
        <w:spacing w:after="0" w:line="240" w:lineRule="atLeast"/>
        <w:rPr>
          <w:rFonts w:ascii="Times New Roman" w:hAnsi="Times New Roman" w:cs="Times New Roman"/>
          <w:sz w:val="24"/>
          <w:szCs w:val="24"/>
        </w:rPr>
      </w:pPr>
    </w:p>
    <w:p w:rsidR="00844685" w:rsidRPr="00114870" w:rsidRDefault="00844685" w:rsidP="0084468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Ю.В. </w:t>
      </w:r>
      <w:proofErr w:type="spellStart"/>
      <w:r w:rsidRPr="00114870">
        <w:rPr>
          <w:rFonts w:ascii="Times New Roman" w:hAnsi="Times New Roman" w:cs="Times New Roman"/>
          <w:sz w:val="24"/>
          <w:szCs w:val="24"/>
        </w:rPr>
        <w:t>Севостьянов</w:t>
      </w:r>
      <w:proofErr w:type="spellEnd"/>
      <w:r w:rsidRPr="00114870">
        <w:rPr>
          <w:rFonts w:ascii="Times New Roman" w:hAnsi="Times New Roman" w:cs="Times New Roman"/>
          <w:sz w:val="24"/>
          <w:szCs w:val="24"/>
        </w:rPr>
        <w:t xml:space="preserve">                                        </w:t>
      </w:r>
      <w:proofErr w:type="spellStart"/>
      <w:r w:rsidRPr="00114870">
        <w:rPr>
          <w:rFonts w:ascii="Times New Roman" w:hAnsi="Times New Roman" w:cs="Times New Roman"/>
          <w:sz w:val="24"/>
          <w:szCs w:val="24"/>
        </w:rPr>
        <w:t>Ю.В.Севостьянов</w:t>
      </w:r>
      <w:proofErr w:type="spellEnd"/>
    </w:p>
    <w:p w:rsidR="00844685" w:rsidRPr="00114870" w:rsidRDefault="00844685" w:rsidP="00844685">
      <w:pPr>
        <w:spacing w:after="0" w:line="240" w:lineRule="atLeast"/>
        <w:jc w:val="center"/>
        <w:rPr>
          <w:rFonts w:ascii="Times New Roman" w:hAnsi="Times New Roman" w:cs="Times New Roman"/>
          <w:sz w:val="24"/>
          <w:szCs w:val="24"/>
        </w:rPr>
      </w:pPr>
    </w:p>
    <w:p w:rsidR="00F7621E" w:rsidRPr="00114870" w:rsidRDefault="00F7621E" w:rsidP="00DB0905">
      <w:pPr>
        <w:spacing w:after="0" w:line="240" w:lineRule="atLeast"/>
        <w:jc w:val="both"/>
        <w:rPr>
          <w:rFonts w:ascii="Times New Roman" w:hAnsi="Times New Roman" w:cs="Times New Roman"/>
          <w:sz w:val="24"/>
          <w:szCs w:val="24"/>
        </w:rPr>
      </w:pPr>
    </w:p>
    <w:p w:rsidR="00F7621E" w:rsidRPr="00114870" w:rsidRDefault="00F7621E" w:rsidP="00DB0905">
      <w:pPr>
        <w:spacing w:after="0" w:line="240" w:lineRule="atLeast"/>
        <w:ind w:left="5040"/>
        <w:jc w:val="right"/>
        <w:outlineLvl w:val="0"/>
        <w:rPr>
          <w:rFonts w:ascii="Times New Roman" w:hAnsi="Times New Roman" w:cs="Times New Roman"/>
          <w:b/>
          <w:spacing w:val="40"/>
          <w:sz w:val="24"/>
          <w:szCs w:val="24"/>
        </w:rPr>
      </w:pPr>
      <w:bookmarkStart w:id="0" w:name="_Toc44581798"/>
      <w:bookmarkStart w:id="1" w:name="_Toc93744104"/>
      <w:bookmarkStart w:id="2" w:name="_Toc93753954"/>
      <w:bookmarkStart w:id="3" w:name="_Toc96141521"/>
      <w:bookmarkStart w:id="4" w:name="_Toc96141578"/>
      <w:bookmarkStart w:id="5" w:name="_Toc96166534"/>
    </w:p>
    <w:p w:rsidR="0024078D" w:rsidRPr="00114870" w:rsidRDefault="0024078D" w:rsidP="00DB0905">
      <w:pPr>
        <w:spacing w:after="0" w:line="240" w:lineRule="atLeast"/>
        <w:ind w:left="5040"/>
        <w:jc w:val="right"/>
        <w:outlineLvl w:val="0"/>
        <w:rPr>
          <w:rFonts w:ascii="Times New Roman" w:hAnsi="Times New Roman" w:cs="Times New Roman"/>
          <w:b/>
          <w:spacing w:val="40"/>
          <w:sz w:val="24"/>
          <w:szCs w:val="24"/>
        </w:rPr>
      </w:pPr>
    </w:p>
    <w:p w:rsidR="0024078D" w:rsidRPr="00114870" w:rsidRDefault="0024078D" w:rsidP="00DB0905">
      <w:pPr>
        <w:spacing w:after="0" w:line="240" w:lineRule="atLeast"/>
        <w:ind w:left="5040"/>
        <w:jc w:val="right"/>
        <w:outlineLvl w:val="0"/>
        <w:rPr>
          <w:rFonts w:ascii="Times New Roman" w:hAnsi="Times New Roman" w:cs="Times New Roman"/>
          <w:b/>
          <w:spacing w:val="40"/>
          <w:sz w:val="24"/>
          <w:szCs w:val="24"/>
        </w:rPr>
      </w:pPr>
    </w:p>
    <w:p w:rsidR="0024078D" w:rsidRPr="00114870" w:rsidRDefault="0024078D" w:rsidP="00DB0905">
      <w:pPr>
        <w:spacing w:after="0" w:line="240" w:lineRule="atLeast"/>
        <w:ind w:left="5040"/>
        <w:jc w:val="right"/>
        <w:outlineLvl w:val="0"/>
        <w:rPr>
          <w:rFonts w:ascii="Times New Roman" w:hAnsi="Times New Roman" w:cs="Times New Roman"/>
          <w:b/>
          <w:spacing w:val="40"/>
          <w:sz w:val="24"/>
          <w:szCs w:val="24"/>
        </w:rPr>
      </w:pPr>
    </w:p>
    <w:p w:rsidR="0024078D" w:rsidRPr="00114870" w:rsidRDefault="0024078D" w:rsidP="00DB0905">
      <w:pPr>
        <w:spacing w:after="0" w:line="240" w:lineRule="atLeast"/>
        <w:ind w:left="5040"/>
        <w:jc w:val="right"/>
        <w:outlineLvl w:val="0"/>
        <w:rPr>
          <w:rFonts w:ascii="Times New Roman" w:hAnsi="Times New Roman" w:cs="Times New Roman"/>
          <w:b/>
          <w:spacing w:val="40"/>
          <w:sz w:val="24"/>
          <w:szCs w:val="24"/>
        </w:rPr>
      </w:pPr>
    </w:p>
    <w:p w:rsidR="0024078D" w:rsidRPr="00114870" w:rsidRDefault="0024078D" w:rsidP="00DB0905">
      <w:pPr>
        <w:spacing w:after="0" w:line="240" w:lineRule="atLeast"/>
        <w:ind w:left="5040"/>
        <w:jc w:val="right"/>
        <w:outlineLvl w:val="0"/>
        <w:rPr>
          <w:rFonts w:ascii="Times New Roman" w:hAnsi="Times New Roman" w:cs="Times New Roman"/>
          <w:b/>
          <w:spacing w:val="40"/>
          <w:sz w:val="24"/>
          <w:szCs w:val="24"/>
        </w:rPr>
      </w:pPr>
    </w:p>
    <w:p w:rsidR="00844685" w:rsidRDefault="00844685" w:rsidP="00114870">
      <w:pPr>
        <w:spacing w:after="0" w:line="240" w:lineRule="atLeast"/>
        <w:outlineLvl w:val="0"/>
        <w:rPr>
          <w:rFonts w:ascii="Times New Roman" w:hAnsi="Times New Roman" w:cs="Times New Roman"/>
          <w:b/>
          <w:spacing w:val="40"/>
          <w:sz w:val="24"/>
          <w:szCs w:val="24"/>
        </w:rPr>
      </w:pPr>
    </w:p>
    <w:p w:rsidR="00114870" w:rsidRPr="00114870" w:rsidRDefault="00114870" w:rsidP="00114870">
      <w:pPr>
        <w:spacing w:after="0" w:line="240" w:lineRule="atLeast"/>
        <w:outlineLvl w:val="0"/>
        <w:rPr>
          <w:rFonts w:ascii="Times New Roman" w:hAnsi="Times New Roman" w:cs="Times New Roman"/>
          <w:b/>
          <w:spacing w:val="40"/>
          <w:sz w:val="24"/>
          <w:szCs w:val="24"/>
        </w:rPr>
      </w:pPr>
    </w:p>
    <w:p w:rsidR="00844685" w:rsidRPr="00114870" w:rsidRDefault="00844685" w:rsidP="00DB0905">
      <w:pPr>
        <w:spacing w:after="0" w:line="240" w:lineRule="atLeast"/>
        <w:ind w:left="5040"/>
        <w:jc w:val="right"/>
        <w:outlineLvl w:val="0"/>
        <w:rPr>
          <w:rFonts w:ascii="Times New Roman" w:hAnsi="Times New Roman" w:cs="Times New Roman"/>
          <w:b/>
          <w:spacing w:val="40"/>
          <w:sz w:val="24"/>
          <w:szCs w:val="24"/>
        </w:rPr>
      </w:pPr>
    </w:p>
    <w:p w:rsidR="00844685" w:rsidRPr="00114870" w:rsidRDefault="00844685" w:rsidP="00DB0905">
      <w:pPr>
        <w:spacing w:after="0" w:line="240" w:lineRule="atLeast"/>
        <w:ind w:left="5040"/>
        <w:jc w:val="right"/>
        <w:outlineLvl w:val="0"/>
        <w:rPr>
          <w:rFonts w:ascii="Times New Roman" w:hAnsi="Times New Roman" w:cs="Times New Roman"/>
          <w:b/>
          <w:spacing w:val="40"/>
          <w:sz w:val="24"/>
          <w:szCs w:val="24"/>
        </w:rPr>
      </w:pPr>
    </w:p>
    <w:p w:rsidR="00077B22" w:rsidRPr="00114870" w:rsidRDefault="00077B22" w:rsidP="00DB0905">
      <w:pPr>
        <w:spacing w:after="0" w:line="240" w:lineRule="atLeast"/>
        <w:ind w:left="5040"/>
        <w:jc w:val="right"/>
        <w:outlineLvl w:val="0"/>
        <w:rPr>
          <w:rFonts w:ascii="Times New Roman" w:hAnsi="Times New Roman" w:cs="Times New Roman"/>
          <w:b/>
          <w:spacing w:val="40"/>
          <w:sz w:val="24"/>
          <w:szCs w:val="24"/>
        </w:rPr>
      </w:pPr>
    </w:p>
    <w:bookmarkEnd w:id="0"/>
    <w:bookmarkEnd w:id="1"/>
    <w:bookmarkEnd w:id="2"/>
    <w:bookmarkEnd w:id="3"/>
    <w:bookmarkEnd w:id="4"/>
    <w:bookmarkEnd w:id="5"/>
    <w:p w:rsidR="00F7621E" w:rsidRPr="00114870" w:rsidRDefault="00F7621E" w:rsidP="00636A95">
      <w:pPr>
        <w:autoSpaceDE w:val="0"/>
        <w:autoSpaceDN w:val="0"/>
        <w:adjustRightInd w:val="0"/>
        <w:spacing w:after="0" w:line="240" w:lineRule="atLeast"/>
        <w:ind w:firstLine="5245"/>
        <w:outlineLvl w:val="0"/>
        <w:rPr>
          <w:rFonts w:ascii="Times New Roman" w:hAnsi="Times New Roman" w:cs="Times New Roman"/>
          <w:sz w:val="24"/>
          <w:szCs w:val="24"/>
        </w:rPr>
      </w:pPr>
      <w:r w:rsidRPr="00114870">
        <w:rPr>
          <w:rFonts w:ascii="Times New Roman" w:hAnsi="Times New Roman" w:cs="Times New Roman"/>
          <w:sz w:val="24"/>
          <w:szCs w:val="24"/>
        </w:rPr>
        <w:lastRenderedPageBreak/>
        <w:t>Приложение.</w:t>
      </w:r>
    </w:p>
    <w:p w:rsidR="00F7621E" w:rsidRPr="00114870" w:rsidRDefault="00F7621E" w:rsidP="00DB0905">
      <w:pPr>
        <w:autoSpaceDE w:val="0"/>
        <w:autoSpaceDN w:val="0"/>
        <w:adjustRightInd w:val="0"/>
        <w:spacing w:after="0" w:line="240" w:lineRule="atLeast"/>
        <w:ind w:firstLine="5245"/>
        <w:outlineLvl w:val="0"/>
        <w:rPr>
          <w:rFonts w:ascii="Times New Roman" w:hAnsi="Times New Roman" w:cs="Times New Roman"/>
          <w:sz w:val="24"/>
          <w:szCs w:val="24"/>
        </w:rPr>
      </w:pPr>
      <w:r w:rsidRPr="00114870">
        <w:rPr>
          <w:rFonts w:ascii="Times New Roman" w:hAnsi="Times New Roman" w:cs="Times New Roman"/>
          <w:sz w:val="24"/>
          <w:szCs w:val="24"/>
        </w:rPr>
        <w:t>УТВЕРЖДЕНА</w:t>
      </w:r>
    </w:p>
    <w:p w:rsidR="00F7621E" w:rsidRPr="00114870" w:rsidRDefault="00F7621E" w:rsidP="00DB0905">
      <w:pPr>
        <w:autoSpaceDE w:val="0"/>
        <w:autoSpaceDN w:val="0"/>
        <w:adjustRightInd w:val="0"/>
        <w:spacing w:after="0" w:line="240" w:lineRule="atLeast"/>
        <w:ind w:firstLine="5245"/>
        <w:outlineLvl w:val="0"/>
        <w:rPr>
          <w:rFonts w:ascii="Times New Roman" w:hAnsi="Times New Roman" w:cs="Times New Roman"/>
          <w:sz w:val="24"/>
          <w:szCs w:val="24"/>
        </w:rPr>
      </w:pPr>
      <w:r w:rsidRPr="00114870">
        <w:rPr>
          <w:rFonts w:ascii="Times New Roman" w:hAnsi="Times New Roman" w:cs="Times New Roman"/>
          <w:sz w:val="24"/>
          <w:szCs w:val="24"/>
        </w:rPr>
        <w:t xml:space="preserve">Решением Совета </w:t>
      </w:r>
    </w:p>
    <w:p w:rsidR="00F7621E" w:rsidRPr="00114870" w:rsidRDefault="00077B22" w:rsidP="00DB0905">
      <w:pPr>
        <w:autoSpaceDE w:val="0"/>
        <w:autoSpaceDN w:val="0"/>
        <w:adjustRightInd w:val="0"/>
        <w:spacing w:after="0" w:line="240" w:lineRule="atLeast"/>
        <w:ind w:firstLine="5245"/>
        <w:outlineLvl w:val="0"/>
        <w:rPr>
          <w:rFonts w:ascii="Times New Roman" w:hAnsi="Times New Roman" w:cs="Times New Roman"/>
          <w:sz w:val="24"/>
          <w:szCs w:val="24"/>
        </w:rPr>
      </w:pPr>
      <w:r w:rsidRPr="00114870">
        <w:rPr>
          <w:rFonts w:ascii="Times New Roman" w:hAnsi="Times New Roman" w:cs="Times New Roman"/>
          <w:sz w:val="24"/>
          <w:szCs w:val="24"/>
        </w:rPr>
        <w:t>Пудовского</w:t>
      </w:r>
      <w:r w:rsidR="00F7621E" w:rsidRPr="00114870">
        <w:rPr>
          <w:rFonts w:ascii="Times New Roman" w:hAnsi="Times New Roman" w:cs="Times New Roman"/>
          <w:sz w:val="24"/>
          <w:szCs w:val="24"/>
        </w:rPr>
        <w:t xml:space="preserve"> сельского поселения </w:t>
      </w:r>
    </w:p>
    <w:p w:rsidR="00F7621E" w:rsidRPr="00114870" w:rsidRDefault="00844685" w:rsidP="00DB0905">
      <w:pPr>
        <w:autoSpaceDE w:val="0"/>
        <w:autoSpaceDN w:val="0"/>
        <w:adjustRightInd w:val="0"/>
        <w:spacing w:after="0" w:line="240" w:lineRule="atLeast"/>
        <w:ind w:firstLine="5245"/>
        <w:outlineLvl w:val="0"/>
        <w:rPr>
          <w:rFonts w:ascii="Times New Roman" w:hAnsi="Times New Roman" w:cs="Times New Roman"/>
          <w:sz w:val="24"/>
          <w:szCs w:val="24"/>
        </w:rPr>
      </w:pPr>
      <w:r w:rsidRPr="00114870">
        <w:rPr>
          <w:rFonts w:ascii="Times New Roman" w:hAnsi="Times New Roman" w:cs="Times New Roman"/>
          <w:sz w:val="24"/>
          <w:szCs w:val="24"/>
        </w:rPr>
        <w:t>от 17.05.2021 №</w:t>
      </w:r>
      <w:r w:rsidR="00435001" w:rsidRPr="00114870">
        <w:rPr>
          <w:rFonts w:ascii="Times New Roman" w:hAnsi="Times New Roman" w:cs="Times New Roman"/>
          <w:sz w:val="24"/>
          <w:szCs w:val="24"/>
        </w:rPr>
        <w:t xml:space="preserve"> </w:t>
      </w:r>
      <w:r w:rsidRPr="00114870">
        <w:rPr>
          <w:rFonts w:ascii="Times New Roman" w:hAnsi="Times New Roman" w:cs="Times New Roman"/>
          <w:sz w:val="24"/>
          <w:szCs w:val="24"/>
        </w:rPr>
        <w:t>122</w:t>
      </w:r>
    </w:p>
    <w:p w:rsidR="00F7621E" w:rsidRPr="00114870" w:rsidRDefault="00F7621E" w:rsidP="00DB0905">
      <w:pPr>
        <w:tabs>
          <w:tab w:val="num" w:pos="0"/>
        </w:tabs>
        <w:spacing w:after="0" w:line="240" w:lineRule="atLeast"/>
        <w:jc w:val="both"/>
        <w:outlineLvl w:val="0"/>
        <w:rPr>
          <w:rFonts w:ascii="Times New Roman" w:hAnsi="Times New Roman" w:cs="Times New Roman"/>
          <w:b/>
          <w:sz w:val="24"/>
          <w:szCs w:val="24"/>
        </w:rPr>
      </w:pPr>
    </w:p>
    <w:p w:rsidR="00F7621E" w:rsidRPr="00114870" w:rsidRDefault="00F7621E" w:rsidP="00DB0905">
      <w:pPr>
        <w:tabs>
          <w:tab w:val="num" w:pos="0"/>
        </w:tabs>
        <w:spacing w:after="0" w:line="240" w:lineRule="atLeast"/>
        <w:jc w:val="both"/>
        <w:outlineLvl w:val="0"/>
        <w:rPr>
          <w:rFonts w:ascii="Times New Roman" w:hAnsi="Times New Roman" w:cs="Times New Roman"/>
          <w:b/>
          <w:sz w:val="24"/>
          <w:szCs w:val="24"/>
        </w:rPr>
      </w:pPr>
    </w:p>
    <w:p w:rsidR="00F7621E" w:rsidRPr="00114870" w:rsidRDefault="00F7621E" w:rsidP="00DB0905">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sz w:val="24"/>
          <w:szCs w:val="24"/>
        </w:rPr>
        <w:t xml:space="preserve"> </w:t>
      </w:r>
      <w:r w:rsidRPr="00114870">
        <w:rPr>
          <w:rFonts w:ascii="Times New Roman" w:hAnsi="Times New Roman" w:cs="Times New Roman"/>
          <w:b/>
          <w:caps/>
          <w:sz w:val="24"/>
          <w:szCs w:val="24"/>
        </w:rPr>
        <w:t>МУНИЦИПАЛЬНАЯ ПРОГРАММА</w:t>
      </w:r>
    </w:p>
    <w:p w:rsidR="00F7621E" w:rsidRPr="00114870" w:rsidRDefault="00F7621E" w:rsidP="00DB0905">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caps/>
          <w:sz w:val="24"/>
          <w:szCs w:val="24"/>
        </w:rPr>
        <w:t xml:space="preserve">«РАЗВИТИЕ </w:t>
      </w:r>
      <w:proofErr w:type="gramStart"/>
      <w:r w:rsidRPr="00114870">
        <w:rPr>
          <w:rFonts w:ascii="Times New Roman" w:hAnsi="Times New Roman" w:cs="Times New Roman"/>
          <w:b/>
          <w:caps/>
          <w:sz w:val="24"/>
          <w:szCs w:val="24"/>
        </w:rPr>
        <w:t>КОММУНАЛЬНОЙ</w:t>
      </w:r>
      <w:proofErr w:type="gramEnd"/>
      <w:r w:rsidRPr="00114870">
        <w:rPr>
          <w:rFonts w:ascii="Times New Roman" w:hAnsi="Times New Roman" w:cs="Times New Roman"/>
          <w:b/>
          <w:caps/>
          <w:sz w:val="24"/>
          <w:szCs w:val="24"/>
        </w:rPr>
        <w:t xml:space="preserve"> И</w:t>
      </w:r>
    </w:p>
    <w:p w:rsidR="00F7621E" w:rsidRPr="00114870" w:rsidRDefault="00F7621E" w:rsidP="00DB0905">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caps/>
          <w:sz w:val="24"/>
          <w:szCs w:val="24"/>
        </w:rPr>
        <w:t xml:space="preserve"> КОММУНИКАЦИОННОЙ ИНФРАСТРУКТУРЫ</w:t>
      </w:r>
    </w:p>
    <w:p w:rsidR="00F7621E" w:rsidRPr="00114870" w:rsidRDefault="00F7621E" w:rsidP="00DB0905">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caps/>
          <w:sz w:val="24"/>
          <w:szCs w:val="24"/>
        </w:rPr>
        <w:t xml:space="preserve">МУНИЦИПАЛЬНОГО ОБРАЗОВАНИЯ </w:t>
      </w:r>
    </w:p>
    <w:p w:rsidR="00F7621E" w:rsidRPr="00114870" w:rsidRDefault="00077B22" w:rsidP="00DB0905">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caps/>
          <w:sz w:val="24"/>
          <w:szCs w:val="24"/>
        </w:rPr>
        <w:t>ПУДОВСКОЕ</w:t>
      </w:r>
      <w:r w:rsidR="00F7621E" w:rsidRPr="00114870">
        <w:rPr>
          <w:rFonts w:ascii="Times New Roman" w:hAnsi="Times New Roman" w:cs="Times New Roman"/>
          <w:b/>
          <w:caps/>
          <w:sz w:val="24"/>
          <w:szCs w:val="24"/>
        </w:rPr>
        <w:t xml:space="preserve"> СЕЛЬСКОЕ ПОСЕЛЕНИЕ</w:t>
      </w:r>
    </w:p>
    <w:p w:rsidR="00F7621E" w:rsidRPr="00114870" w:rsidRDefault="00F7621E" w:rsidP="00DB0905">
      <w:pPr>
        <w:spacing w:after="0" w:line="240" w:lineRule="atLeast"/>
        <w:jc w:val="center"/>
        <w:rPr>
          <w:rFonts w:ascii="Times New Roman" w:hAnsi="Times New Roman" w:cs="Times New Roman"/>
          <w:b/>
          <w:caps/>
          <w:sz w:val="24"/>
          <w:szCs w:val="24"/>
        </w:rPr>
      </w:pPr>
      <w:bookmarkStart w:id="6" w:name="_Hlk59198482"/>
      <w:r w:rsidRPr="00114870">
        <w:rPr>
          <w:rFonts w:ascii="Times New Roman" w:hAnsi="Times New Roman" w:cs="Times New Roman"/>
          <w:b/>
          <w:caps/>
          <w:sz w:val="24"/>
          <w:szCs w:val="24"/>
        </w:rPr>
        <w:t>КРИВОШЕИНСКОГО РАЙОНА ТОМСКОЙ ОБЛАСТИ</w:t>
      </w:r>
    </w:p>
    <w:p w:rsidR="00F7621E" w:rsidRPr="00114870" w:rsidRDefault="00F7621E" w:rsidP="00114870">
      <w:pPr>
        <w:spacing w:after="0" w:line="240" w:lineRule="atLeast"/>
        <w:jc w:val="center"/>
        <w:rPr>
          <w:rFonts w:ascii="Times New Roman" w:hAnsi="Times New Roman" w:cs="Times New Roman"/>
          <w:b/>
          <w:caps/>
          <w:sz w:val="24"/>
          <w:szCs w:val="24"/>
        </w:rPr>
      </w:pPr>
      <w:r w:rsidRPr="00114870">
        <w:rPr>
          <w:rFonts w:ascii="Times New Roman" w:hAnsi="Times New Roman" w:cs="Times New Roman"/>
          <w:b/>
          <w:caps/>
          <w:sz w:val="24"/>
          <w:szCs w:val="24"/>
        </w:rPr>
        <w:t xml:space="preserve">НА ПЕРИОД с 2021 по 2025 </w:t>
      </w:r>
      <w:r w:rsidRPr="00114870">
        <w:rPr>
          <w:rFonts w:ascii="Times New Roman" w:hAnsi="Times New Roman" w:cs="Times New Roman"/>
          <w:b/>
          <w:sz w:val="24"/>
          <w:szCs w:val="24"/>
        </w:rPr>
        <w:t>гг</w:t>
      </w:r>
      <w:r w:rsidRPr="00114870">
        <w:rPr>
          <w:rFonts w:ascii="Times New Roman" w:hAnsi="Times New Roman" w:cs="Times New Roman"/>
          <w:b/>
          <w:caps/>
          <w:sz w:val="24"/>
          <w:szCs w:val="24"/>
        </w:rPr>
        <w:t>. и на перспективу до 2030 года»</w:t>
      </w:r>
      <w:bookmarkEnd w:id="6"/>
    </w:p>
    <w:p w:rsidR="00F7621E" w:rsidRPr="00114870" w:rsidRDefault="00F7621E" w:rsidP="00DB0905">
      <w:pPr>
        <w:spacing w:after="0" w:line="240" w:lineRule="atLeast"/>
        <w:jc w:val="center"/>
        <w:rPr>
          <w:rFonts w:ascii="Times New Roman" w:hAnsi="Times New Roman" w:cs="Times New Roman"/>
          <w:b/>
          <w:sz w:val="24"/>
          <w:szCs w:val="24"/>
        </w:rPr>
      </w:pPr>
    </w:p>
    <w:p w:rsidR="00F7621E" w:rsidRPr="00114870" w:rsidRDefault="00F7621E" w:rsidP="00DB0905">
      <w:pPr>
        <w:tabs>
          <w:tab w:val="right" w:leader="dot" w:pos="9911"/>
        </w:tabs>
        <w:spacing w:after="0" w:line="240" w:lineRule="atLeast"/>
        <w:jc w:val="center"/>
        <w:rPr>
          <w:rFonts w:ascii="Times New Roman" w:eastAsia="Times New Roman" w:hAnsi="Times New Roman" w:cs="Times New Roman"/>
          <w:b/>
          <w:bCs/>
          <w:iCs/>
          <w:caps/>
          <w:sz w:val="24"/>
          <w:szCs w:val="24"/>
          <w:lang w:eastAsia="ru-RU"/>
        </w:rPr>
      </w:pPr>
      <w:bookmarkStart w:id="7" w:name="_Toc96166539"/>
      <w:r w:rsidRPr="00114870">
        <w:rPr>
          <w:rFonts w:ascii="Times New Roman" w:eastAsia="Times New Roman" w:hAnsi="Times New Roman" w:cs="Times New Roman"/>
          <w:b/>
          <w:bCs/>
          <w:iCs/>
          <w:caps/>
          <w:sz w:val="24"/>
          <w:szCs w:val="24"/>
          <w:lang w:eastAsia="ru-RU"/>
        </w:rPr>
        <w:t>СОДЕРЖАНИЕ:</w:t>
      </w:r>
    </w:p>
    <w:tbl>
      <w:tblPr>
        <w:tblStyle w:val="ac"/>
        <w:tblW w:w="9889" w:type="dxa"/>
        <w:tblLook w:val="04A0"/>
      </w:tblPr>
      <w:tblGrid>
        <w:gridCol w:w="9180"/>
        <w:gridCol w:w="709"/>
      </w:tblGrid>
      <w:tr w:rsidR="00F27A26" w:rsidRPr="00114870" w:rsidTr="00077B22">
        <w:tc>
          <w:tcPr>
            <w:tcW w:w="9180" w:type="dxa"/>
          </w:tcPr>
          <w:p w:rsidR="00F27A26" w:rsidRPr="00114870" w:rsidRDefault="00F27A26" w:rsidP="00DB0905">
            <w:pPr>
              <w:spacing w:line="240" w:lineRule="atLeast"/>
              <w:rPr>
                <w:b/>
                <w:sz w:val="24"/>
                <w:szCs w:val="24"/>
              </w:rPr>
            </w:pPr>
            <w:r w:rsidRPr="00114870">
              <w:rPr>
                <w:b/>
                <w:sz w:val="24"/>
                <w:szCs w:val="24"/>
              </w:rPr>
              <w:t>Паспорт программы</w:t>
            </w:r>
          </w:p>
        </w:tc>
        <w:tc>
          <w:tcPr>
            <w:tcW w:w="709" w:type="dxa"/>
            <w:vAlign w:val="center"/>
          </w:tcPr>
          <w:p w:rsidR="00F27A26" w:rsidRPr="00114870" w:rsidRDefault="00F27A26" w:rsidP="00DB0905">
            <w:pPr>
              <w:spacing w:line="240" w:lineRule="atLeast"/>
              <w:jc w:val="center"/>
              <w:rPr>
                <w:caps/>
                <w:sz w:val="24"/>
                <w:szCs w:val="24"/>
              </w:rPr>
            </w:pPr>
            <w:r w:rsidRPr="00114870">
              <w:rPr>
                <w:caps/>
                <w:sz w:val="24"/>
                <w:szCs w:val="24"/>
              </w:rPr>
              <w:t>2</w:t>
            </w:r>
          </w:p>
        </w:tc>
      </w:tr>
      <w:tr w:rsidR="00F7621E" w:rsidRPr="00114870" w:rsidTr="00077B22">
        <w:tc>
          <w:tcPr>
            <w:tcW w:w="9180" w:type="dxa"/>
          </w:tcPr>
          <w:p w:rsidR="00F7621E" w:rsidRPr="00114870" w:rsidRDefault="00F27A26" w:rsidP="00DB0905">
            <w:pPr>
              <w:spacing w:line="240" w:lineRule="atLeast"/>
              <w:rPr>
                <w:b/>
                <w:i/>
                <w:sz w:val="24"/>
                <w:szCs w:val="24"/>
              </w:rPr>
            </w:pPr>
            <w:r w:rsidRPr="00114870">
              <w:rPr>
                <w:b/>
                <w:sz w:val="24"/>
                <w:szCs w:val="24"/>
              </w:rPr>
              <w:t>1</w:t>
            </w:r>
            <w:r w:rsidR="00F7621E" w:rsidRPr="00114870">
              <w:rPr>
                <w:b/>
                <w:sz w:val="24"/>
                <w:szCs w:val="24"/>
              </w:rPr>
              <w:t xml:space="preserve">.Характеристика существующего состояния коммунальной и коммуникационной инфраструктуры муниципального образования </w:t>
            </w:r>
            <w:proofErr w:type="spellStart"/>
            <w:r w:rsidR="00077B22" w:rsidRPr="00114870">
              <w:rPr>
                <w:b/>
                <w:sz w:val="24"/>
                <w:szCs w:val="24"/>
              </w:rPr>
              <w:t>Пудовское</w:t>
            </w:r>
            <w:proofErr w:type="spellEnd"/>
            <w:r w:rsidR="00F7621E" w:rsidRPr="00114870">
              <w:rPr>
                <w:b/>
                <w:sz w:val="24"/>
                <w:szCs w:val="24"/>
              </w:rPr>
              <w:t xml:space="preserve"> сельское поселение </w:t>
            </w:r>
            <w:proofErr w:type="spellStart"/>
            <w:r w:rsidR="00F7621E" w:rsidRPr="00114870">
              <w:rPr>
                <w:b/>
                <w:sz w:val="24"/>
                <w:szCs w:val="24"/>
              </w:rPr>
              <w:t>Кривошеинского</w:t>
            </w:r>
            <w:proofErr w:type="spellEnd"/>
            <w:r w:rsidR="00F7621E" w:rsidRPr="00114870">
              <w:rPr>
                <w:b/>
                <w:sz w:val="24"/>
                <w:szCs w:val="24"/>
              </w:rPr>
              <w:t xml:space="preserve"> района Томской области</w:t>
            </w:r>
          </w:p>
        </w:tc>
        <w:tc>
          <w:tcPr>
            <w:tcW w:w="709" w:type="dxa"/>
            <w:vAlign w:val="center"/>
          </w:tcPr>
          <w:p w:rsidR="00F7621E" w:rsidRPr="00114870" w:rsidRDefault="00F27A26" w:rsidP="00DB0905">
            <w:pPr>
              <w:spacing w:line="240" w:lineRule="atLeast"/>
              <w:jc w:val="center"/>
              <w:rPr>
                <w:caps/>
                <w:sz w:val="24"/>
                <w:szCs w:val="24"/>
              </w:rPr>
            </w:pPr>
            <w:r w:rsidRPr="00114870">
              <w:rPr>
                <w:caps/>
                <w:sz w:val="24"/>
                <w:szCs w:val="24"/>
              </w:rPr>
              <w:t>3</w:t>
            </w:r>
          </w:p>
        </w:tc>
      </w:tr>
      <w:tr w:rsidR="00F7621E" w:rsidRPr="00114870" w:rsidTr="00077B22">
        <w:tc>
          <w:tcPr>
            <w:tcW w:w="9180" w:type="dxa"/>
          </w:tcPr>
          <w:p w:rsidR="00F7621E" w:rsidRPr="00114870" w:rsidRDefault="00F27A26" w:rsidP="00DB0905">
            <w:pPr>
              <w:autoSpaceDE w:val="0"/>
              <w:autoSpaceDN w:val="0"/>
              <w:adjustRightInd w:val="0"/>
              <w:spacing w:line="240" w:lineRule="atLeast"/>
              <w:rPr>
                <w:i/>
                <w:sz w:val="24"/>
                <w:szCs w:val="24"/>
              </w:rPr>
            </w:pPr>
            <w:r w:rsidRPr="00114870">
              <w:rPr>
                <w:sz w:val="24"/>
                <w:szCs w:val="24"/>
              </w:rPr>
              <w:t>1.1 Х</w:t>
            </w:r>
            <w:r w:rsidR="00F7621E" w:rsidRPr="00114870">
              <w:rPr>
                <w:sz w:val="24"/>
                <w:szCs w:val="24"/>
              </w:rPr>
              <w:t>арактеристика</w:t>
            </w:r>
            <w:r w:rsidRPr="00114870">
              <w:rPr>
                <w:sz w:val="24"/>
                <w:szCs w:val="24"/>
              </w:rPr>
              <w:t xml:space="preserve"> системы «Теплоснабжение» муниципального образования</w:t>
            </w:r>
          </w:p>
        </w:tc>
        <w:tc>
          <w:tcPr>
            <w:tcW w:w="709" w:type="dxa"/>
            <w:vAlign w:val="center"/>
          </w:tcPr>
          <w:p w:rsidR="00F7621E" w:rsidRPr="00114870" w:rsidRDefault="00636A95" w:rsidP="00DB0905">
            <w:pPr>
              <w:autoSpaceDE w:val="0"/>
              <w:autoSpaceDN w:val="0"/>
              <w:adjustRightInd w:val="0"/>
              <w:spacing w:line="240" w:lineRule="atLeast"/>
              <w:jc w:val="center"/>
              <w:rPr>
                <w:sz w:val="24"/>
                <w:szCs w:val="24"/>
              </w:rPr>
            </w:pPr>
            <w:r>
              <w:rPr>
                <w:sz w:val="24"/>
                <w:szCs w:val="24"/>
              </w:rPr>
              <w:t>3</w:t>
            </w:r>
          </w:p>
        </w:tc>
      </w:tr>
      <w:tr w:rsidR="00F7621E" w:rsidRPr="00114870" w:rsidTr="00077B22">
        <w:tc>
          <w:tcPr>
            <w:tcW w:w="9180" w:type="dxa"/>
          </w:tcPr>
          <w:p w:rsidR="00F7621E" w:rsidRPr="00114870" w:rsidRDefault="00F27A26" w:rsidP="00DB0905">
            <w:pPr>
              <w:tabs>
                <w:tab w:val="left" w:pos="1365"/>
              </w:tabs>
              <w:spacing w:line="240" w:lineRule="atLeast"/>
              <w:rPr>
                <w:i/>
                <w:sz w:val="24"/>
                <w:szCs w:val="24"/>
              </w:rPr>
            </w:pPr>
            <w:r w:rsidRPr="00114870">
              <w:rPr>
                <w:sz w:val="24"/>
                <w:szCs w:val="24"/>
              </w:rPr>
              <w:t>1.1.1 Структура основного оборудования</w:t>
            </w:r>
          </w:p>
        </w:tc>
        <w:tc>
          <w:tcPr>
            <w:tcW w:w="709" w:type="dxa"/>
            <w:vAlign w:val="center"/>
          </w:tcPr>
          <w:p w:rsidR="00F7621E" w:rsidRPr="00114870" w:rsidRDefault="00636A95" w:rsidP="00DB0905">
            <w:pPr>
              <w:tabs>
                <w:tab w:val="left" w:pos="1365"/>
              </w:tabs>
              <w:spacing w:line="240" w:lineRule="atLeast"/>
              <w:jc w:val="center"/>
              <w:rPr>
                <w:sz w:val="24"/>
                <w:szCs w:val="24"/>
              </w:rPr>
            </w:pPr>
            <w:r>
              <w:rPr>
                <w:sz w:val="24"/>
                <w:szCs w:val="24"/>
              </w:rPr>
              <w:t>4</w:t>
            </w:r>
          </w:p>
        </w:tc>
      </w:tr>
      <w:tr w:rsidR="00F7621E" w:rsidRPr="00114870" w:rsidTr="00077B22">
        <w:tc>
          <w:tcPr>
            <w:tcW w:w="9180" w:type="dxa"/>
          </w:tcPr>
          <w:p w:rsidR="00F7621E" w:rsidRPr="00114870" w:rsidRDefault="00F27A26" w:rsidP="00DB0905">
            <w:pPr>
              <w:spacing w:line="240" w:lineRule="atLeast"/>
              <w:rPr>
                <w:i/>
                <w:sz w:val="24"/>
                <w:szCs w:val="24"/>
              </w:rPr>
            </w:pPr>
            <w:r w:rsidRPr="00114870">
              <w:rPr>
                <w:sz w:val="24"/>
                <w:szCs w:val="24"/>
              </w:rPr>
              <w:t xml:space="preserve">1.1.2 </w:t>
            </w:r>
            <w:r w:rsidR="00683CA5" w:rsidRPr="00114870">
              <w:rPr>
                <w:sz w:val="24"/>
                <w:szCs w:val="24"/>
              </w:rPr>
              <w:t>Тепловые сети, сооружения на них и тепловые пункты</w:t>
            </w:r>
          </w:p>
        </w:tc>
        <w:tc>
          <w:tcPr>
            <w:tcW w:w="709" w:type="dxa"/>
            <w:vAlign w:val="center"/>
          </w:tcPr>
          <w:p w:rsidR="00F7621E" w:rsidRPr="00114870" w:rsidRDefault="00636A95" w:rsidP="00DB0905">
            <w:pPr>
              <w:spacing w:line="240" w:lineRule="atLeast"/>
              <w:jc w:val="center"/>
              <w:rPr>
                <w:sz w:val="24"/>
                <w:szCs w:val="24"/>
              </w:rPr>
            </w:pPr>
            <w:r>
              <w:rPr>
                <w:sz w:val="24"/>
                <w:szCs w:val="24"/>
              </w:rPr>
              <w:t>4</w:t>
            </w:r>
          </w:p>
        </w:tc>
      </w:tr>
      <w:tr w:rsidR="00F7621E" w:rsidRPr="00114870" w:rsidTr="00077B22">
        <w:tc>
          <w:tcPr>
            <w:tcW w:w="9180" w:type="dxa"/>
          </w:tcPr>
          <w:p w:rsidR="00F7621E" w:rsidRPr="00114870" w:rsidRDefault="00D9111A" w:rsidP="00DB0905">
            <w:pPr>
              <w:spacing w:line="240" w:lineRule="atLeast"/>
              <w:jc w:val="both"/>
              <w:rPr>
                <w:i/>
                <w:sz w:val="24"/>
                <w:szCs w:val="24"/>
              </w:rPr>
            </w:pPr>
            <w:r w:rsidRPr="00114870">
              <w:rPr>
                <w:sz w:val="24"/>
                <w:szCs w:val="24"/>
              </w:rPr>
              <w:t>1.1.3</w:t>
            </w:r>
            <w:r w:rsidR="0074700D" w:rsidRPr="00114870">
              <w:rPr>
                <w:sz w:val="24"/>
                <w:szCs w:val="24"/>
              </w:rPr>
              <w:t xml:space="preserve"> </w:t>
            </w:r>
            <w:r w:rsidRPr="00114870">
              <w:rPr>
                <w:sz w:val="24"/>
                <w:szCs w:val="24"/>
              </w:rPr>
              <w:t>Оценка текущего состояния и перспектив развития системы теплоснабжения</w:t>
            </w:r>
          </w:p>
        </w:tc>
        <w:tc>
          <w:tcPr>
            <w:tcW w:w="709" w:type="dxa"/>
            <w:vAlign w:val="center"/>
          </w:tcPr>
          <w:p w:rsidR="00F7621E" w:rsidRPr="00114870" w:rsidRDefault="00636A95" w:rsidP="00DB0905">
            <w:pPr>
              <w:spacing w:line="240" w:lineRule="atLeast"/>
              <w:jc w:val="center"/>
              <w:rPr>
                <w:sz w:val="24"/>
                <w:szCs w:val="24"/>
              </w:rPr>
            </w:pPr>
            <w:r>
              <w:rPr>
                <w:sz w:val="24"/>
                <w:szCs w:val="24"/>
              </w:rPr>
              <w:t>6</w:t>
            </w:r>
          </w:p>
        </w:tc>
      </w:tr>
      <w:tr w:rsidR="00F7621E" w:rsidRPr="00114870" w:rsidTr="00077B22">
        <w:tc>
          <w:tcPr>
            <w:tcW w:w="9180" w:type="dxa"/>
          </w:tcPr>
          <w:p w:rsidR="00F7621E" w:rsidRPr="00114870" w:rsidRDefault="0074700D" w:rsidP="00DB0905">
            <w:pPr>
              <w:numPr>
                <w:ilvl w:val="3"/>
                <w:numId w:val="0"/>
              </w:numPr>
              <w:spacing w:line="240" w:lineRule="atLeast"/>
              <w:rPr>
                <w:sz w:val="24"/>
                <w:szCs w:val="24"/>
              </w:rPr>
            </w:pPr>
            <w:r w:rsidRPr="00114870">
              <w:rPr>
                <w:sz w:val="24"/>
                <w:szCs w:val="24"/>
              </w:rPr>
              <w:t>1.2  Характеристика системы «Водоснабжение» муниципального образования</w:t>
            </w:r>
          </w:p>
        </w:tc>
        <w:tc>
          <w:tcPr>
            <w:tcW w:w="709" w:type="dxa"/>
            <w:vAlign w:val="center"/>
          </w:tcPr>
          <w:p w:rsidR="00F7621E" w:rsidRPr="00114870" w:rsidRDefault="00636A95" w:rsidP="00DB0905">
            <w:pPr>
              <w:numPr>
                <w:ilvl w:val="3"/>
                <w:numId w:val="0"/>
              </w:numPr>
              <w:spacing w:line="240" w:lineRule="atLeast"/>
              <w:jc w:val="center"/>
              <w:rPr>
                <w:sz w:val="24"/>
                <w:szCs w:val="24"/>
              </w:rPr>
            </w:pPr>
            <w:r>
              <w:rPr>
                <w:sz w:val="24"/>
                <w:szCs w:val="24"/>
              </w:rPr>
              <w:t>6</w:t>
            </w:r>
          </w:p>
        </w:tc>
      </w:tr>
      <w:tr w:rsidR="00F7621E" w:rsidRPr="00114870" w:rsidTr="00077B22">
        <w:tc>
          <w:tcPr>
            <w:tcW w:w="9180" w:type="dxa"/>
          </w:tcPr>
          <w:p w:rsidR="00F7621E" w:rsidRPr="00114870" w:rsidRDefault="0074700D" w:rsidP="00DB0905">
            <w:pPr>
              <w:numPr>
                <w:ilvl w:val="3"/>
                <w:numId w:val="0"/>
              </w:numPr>
              <w:spacing w:line="240" w:lineRule="atLeast"/>
              <w:rPr>
                <w:sz w:val="24"/>
                <w:szCs w:val="24"/>
              </w:rPr>
            </w:pPr>
            <w:r w:rsidRPr="00114870">
              <w:rPr>
                <w:sz w:val="24"/>
                <w:szCs w:val="24"/>
              </w:rPr>
              <w:t xml:space="preserve">1.2.1 Оценка текущего состояния и перспектив развития системы </w:t>
            </w:r>
            <w:r w:rsidR="00C60287" w:rsidRPr="00114870">
              <w:rPr>
                <w:sz w:val="24"/>
                <w:szCs w:val="24"/>
              </w:rPr>
              <w:t>водоснабжения</w:t>
            </w:r>
          </w:p>
        </w:tc>
        <w:tc>
          <w:tcPr>
            <w:tcW w:w="709" w:type="dxa"/>
            <w:vAlign w:val="center"/>
          </w:tcPr>
          <w:p w:rsidR="00F7621E" w:rsidRPr="00114870" w:rsidRDefault="00636A95" w:rsidP="00DB0905">
            <w:pPr>
              <w:numPr>
                <w:ilvl w:val="3"/>
                <w:numId w:val="0"/>
              </w:numPr>
              <w:spacing w:line="240" w:lineRule="atLeast"/>
              <w:jc w:val="center"/>
              <w:rPr>
                <w:sz w:val="24"/>
                <w:szCs w:val="24"/>
              </w:rPr>
            </w:pPr>
            <w:r>
              <w:rPr>
                <w:sz w:val="24"/>
                <w:szCs w:val="24"/>
              </w:rPr>
              <w:t>9</w:t>
            </w:r>
          </w:p>
        </w:tc>
      </w:tr>
      <w:tr w:rsidR="00F7621E" w:rsidRPr="00114870" w:rsidTr="00077B22">
        <w:tc>
          <w:tcPr>
            <w:tcW w:w="9180" w:type="dxa"/>
          </w:tcPr>
          <w:p w:rsidR="00F7621E" w:rsidRPr="00114870" w:rsidRDefault="0009003B" w:rsidP="00DB0905">
            <w:pPr>
              <w:spacing w:line="240" w:lineRule="atLeast"/>
              <w:jc w:val="both"/>
              <w:rPr>
                <w:i/>
                <w:sz w:val="24"/>
                <w:szCs w:val="24"/>
              </w:rPr>
            </w:pPr>
            <w:r w:rsidRPr="00114870">
              <w:rPr>
                <w:sz w:val="24"/>
                <w:szCs w:val="24"/>
              </w:rPr>
              <w:t>1.2.2 Основные показатели  работы системы водоснабжения</w:t>
            </w:r>
          </w:p>
        </w:tc>
        <w:tc>
          <w:tcPr>
            <w:tcW w:w="709" w:type="dxa"/>
            <w:vAlign w:val="center"/>
          </w:tcPr>
          <w:p w:rsidR="00F7621E" w:rsidRPr="00114870" w:rsidRDefault="00F7621E" w:rsidP="00DB0905">
            <w:pPr>
              <w:spacing w:line="240" w:lineRule="atLeast"/>
              <w:jc w:val="center"/>
              <w:rPr>
                <w:sz w:val="24"/>
                <w:szCs w:val="24"/>
              </w:rPr>
            </w:pPr>
            <w:r w:rsidRPr="00114870">
              <w:rPr>
                <w:sz w:val="24"/>
                <w:szCs w:val="24"/>
              </w:rPr>
              <w:t>12</w:t>
            </w:r>
          </w:p>
        </w:tc>
      </w:tr>
      <w:tr w:rsidR="00F7621E" w:rsidRPr="00114870" w:rsidTr="00077B22">
        <w:tc>
          <w:tcPr>
            <w:tcW w:w="9180" w:type="dxa"/>
          </w:tcPr>
          <w:p w:rsidR="00F7621E" w:rsidRPr="00114870" w:rsidRDefault="0009003B" w:rsidP="00DB0905">
            <w:pPr>
              <w:spacing w:line="240" w:lineRule="atLeast"/>
              <w:rPr>
                <w:i/>
                <w:sz w:val="24"/>
                <w:szCs w:val="24"/>
              </w:rPr>
            </w:pPr>
            <w:r w:rsidRPr="00114870">
              <w:rPr>
                <w:sz w:val="24"/>
                <w:szCs w:val="24"/>
              </w:rPr>
              <w:t>1.2.3 Проблемы в системе водоснабжения и направления их решения</w:t>
            </w:r>
          </w:p>
        </w:tc>
        <w:tc>
          <w:tcPr>
            <w:tcW w:w="709" w:type="dxa"/>
            <w:vAlign w:val="center"/>
          </w:tcPr>
          <w:p w:rsidR="00F7621E" w:rsidRPr="00114870" w:rsidRDefault="00F7621E" w:rsidP="00DB0905">
            <w:pPr>
              <w:spacing w:line="240" w:lineRule="atLeast"/>
              <w:jc w:val="center"/>
              <w:rPr>
                <w:sz w:val="24"/>
                <w:szCs w:val="24"/>
              </w:rPr>
            </w:pPr>
            <w:r w:rsidRPr="00114870">
              <w:rPr>
                <w:sz w:val="24"/>
                <w:szCs w:val="24"/>
              </w:rPr>
              <w:t>12</w:t>
            </w:r>
          </w:p>
        </w:tc>
      </w:tr>
      <w:tr w:rsidR="00F7621E" w:rsidRPr="00114870" w:rsidTr="00077B22">
        <w:tc>
          <w:tcPr>
            <w:tcW w:w="9180" w:type="dxa"/>
          </w:tcPr>
          <w:p w:rsidR="00F7621E" w:rsidRPr="00114870" w:rsidRDefault="0009003B" w:rsidP="00DB0905">
            <w:pPr>
              <w:numPr>
                <w:ilvl w:val="3"/>
                <w:numId w:val="0"/>
              </w:numPr>
              <w:spacing w:line="240" w:lineRule="atLeast"/>
              <w:rPr>
                <w:sz w:val="24"/>
                <w:szCs w:val="24"/>
              </w:rPr>
            </w:pPr>
            <w:r w:rsidRPr="00114870">
              <w:rPr>
                <w:sz w:val="24"/>
                <w:szCs w:val="24"/>
              </w:rPr>
              <w:t xml:space="preserve">1.2.4 </w:t>
            </w:r>
            <w:r w:rsidR="00F7621E" w:rsidRPr="00114870">
              <w:rPr>
                <w:sz w:val="24"/>
                <w:szCs w:val="24"/>
              </w:rPr>
              <w:t xml:space="preserve">Выбор варианта оптимизации системы водоснабжения </w:t>
            </w:r>
            <w:r w:rsidR="00077B22" w:rsidRPr="00114870">
              <w:rPr>
                <w:sz w:val="24"/>
                <w:szCs w:val="24"/>
              </w:rPr>
              <w:t>Пудовского</w:t>
            </w:r>
            <w:r w:rsidR="00F7621E" w:rsidRPr="00114870">
              <w:rPr>
                <w:sz w:val="24"/>
                <w:szCs w:val="24"/>
              </w:rPr>
              <w:t xml:space="preserve"> поселения с учетом наибольшего системного эффекта</w:t>
            </w:r>
          </w:p>
        </w:tc>
        <w:tc>
          <w:tcPr>
            <w:tcW w:w="709" w:type="dxa"/>
            <w:vAlign w:val="center"/>
          </w:tcPr>
          <w:p w:rsidR="00F7621E" w:rsidRPr="00114870" w:rsidRDefault="00636A95" w:rsidP="00DB0905">
            <w:pPr>
              <w:numPr>
                <w:ilvl w:val="3"/>
                <w:numId w:val="0"/>
              </w:numPr>
              <w:spacing w:line="240" w:lineRule="atLeast"/>
              <w:jc w:val="center"/>
              <w:rPr>
                <w:sz w:val="24"/>
                <w:szCs w:val="24"/>
              </w:rPr>
            </w:pPr>
            <w:r>
              <w:rPr>
                <w:sz w:val="24"/>
                <w:szCs w:val="24"/>
              </w:rPr>
              <w:t>12</w:t>
            </w:r>
          </w:p>
        </w:tc>
      </w:tr>
      <w:tr w:rsidR="00F7621E" w:rsidRPr="00114870" w:rsidTr="00077B22">
        <w:tc>
          <w:tcPr>
            <w:tcW w:w="9180" w:type="dxa"/>
          </w:tcPr>
          <w:p w:rsidR="00F7621E" w:rsidRPr="00114870" w:rsidRDefault="0049400C" w:rsidP="00DB0905">
            <w:pPr>
              <w:numPr>
                <w:ilvl w:val="3"/>
                <w:numId w:val="0"/>
              </w:numPr>
              <w:spacing w:line="240" w:lineRule="atLeast"/>
              <w:jc w:val="both"/>
              <w:rPr>
                <w:sz w:val="24"/>
                <w:szCs w:val="24"/>
              </w:rPr>
            </w:pPr>
            <w:r w:rsidRPr="00114870">
              <w:rPr>
                <w:sz w:val="24"/>
                <w:szCs w:val="24"/>
              </w:rPr>
              <w:t>1.3 Направление развития системы «Газоснабжение» муниципального образования</w:t>
            </w:r>
          </w:p>
        </w:tc>
        <w:tc>
          <w:tcPr>
            <w:tcW w:w="709" w:type="dxa"/>
            <w:vAlign w:val="center"/>
          </w:tcPr>
          <w:p w:rsidR="00F7621E" w:rsidRPr="00114870" w:rsidRDefault="00636A95" w:rsidP="00DB0905">
            <w:pPr>
              <w:numPr>
                <w:ilvl w:val="3"/>
                <w:numId w:val="0"/>
              </w:numPr>
              <w:spacing w:line="240" w:lineRule="atLeast"/>
              <w:jc w:val="center"/>
              <w:rPr>
                <w:sz w:val="24"/>
                <w:szCs w:val="24"/>
              </w:rPr>
            </w:pPr>
            <w:r>
              <w:rPr>
                <w:sz w:val="24"/>
                <w:szCs w:val="24"/>
              </w:rPr>
              <w:t>13</w:t>
            </w:r>
          </w:p>
        </w:tc>
      </w:tr>
      <w:tr w:rsidR="00F7621E" w:rsidRPr="00114870" w:rsidTr="00077B22">
        <w:tc>
          <w:tcPr>
            <w:tcW w:w="9180" w:type="dxa"/>
          </w:tcPr>
          <w:p w:rsidR="00F7621E" w:rsidRPr="00114870" w:rsidRDefault="0049400C" w:rsidP="00DB0905">
            <w:pPr>
              <w:widowControl w:val="0"/>
              <w:autoSpaceDE w:val="0"/>
              <w:autoSpaceDN w:val="0"/>
              <w:adjustRightInd w:val="0"/>
              <w:spacing w:line="240" w:lineRule="atLeast"/>
              <w:jc w:val="both"/>
              <w:rPr>
                <w:sz w:val="24"/>
                <w:szCs w:val="24"/>
              </w:rPr>
            </w:pPr>
            <w:r w:rsidRPr="00114870">
              <w:rPr>
                <w:sz w:val="24"/>
                <w:szCs w:val="24"/>
              </w:rPr>
              <w:t>1.4 Характер</w:t>
            </w:r>
            <w:r w:rsidR="00114870" w:rsidRPr="00114870">
              <w:rPr>
                <w:sz w:val="24"/>
                <w:szCs w:val="24"/>
              </w:rPr>
              <w:t>истика</w:t>
            </w:r>
            <w:r w:rsidRPr="00114870">
              <w:rPr>
                <w:sz w:val="24"/>
                <w:szCs w:val="24"/>
              </w:rPr>
              <w:t xml:space="preserve"> системы </w:t>
            </w:r>
            <w:r w:rsidR="00114870" w:rsidRPr="00114870">
              <w:rPr>
                <w:sz w:val="24"/>
                <w:szCs w:val="24"/>
              </w:rPr>
              <w:t>«Э</w:t>
            </w:r>
            <w:r w:rsidRPr="00114870">
              <w:rPr>
                <w:sz w:val="24"/>
                <w:szCs w:val="24"/>
              </w:rPr>
              <w:t>лектроснабжени</w:t>
            </w:r>
            <w:r w:rsidR="00114870" w:rsidRPr="00114870">
              <w:rPr>
                <w:sz w:val="24"/>
                <w:szCs w:val="24"/>
              </w:rPr>
              <w:t>е» муниципального образования</w:t>
            </w:r>
          </w:p>
        </w:tc>
        <w:tc>
          <w:tcPr>
            <w:tcW w:w="709" w:type="dxa"/>
            <w:vAlign w:val="center"/>
          </w:tcPr>
          <w:p w:rsidR="00F7621E" w:rsidRPr="00114870" w:rsidRDefault="00636A95" w:rsidP="00DB0905">
            <w:pPr>
              <w:widowControl w:val="0"/>
              <w:autoSpaceDE w:val="0"/>
              <w:autoSpaceDN w:val="0"/>
              <w:adjustRightInd w:val="0"/>
              <w:spacing w:line="240" w:lineRule="atLeast"/>
              <w:jc w:val="center"/>
              <w:rPr>
                <w:sz w:val="24"/>
                <w:szCs w:val="24"/>
              </w:rPr>
            </w:pPr>
            <w:r>
              <w:rPr>
                <w:sz w:val="24"/>
                <w:szCs w:val="24"/>
              </w:rPr>
              <w:t>14</w:t>
            </w:r>
          </w:p>
        </w:tc>
      </w:tr>
      <w:tr w:rsidR="0049400C" w:rsidRPr="00114870" w:rsidTr="00077B22">
        <w:tc>
          <w:tcPr>
            <w:tcW w:w="9180" w:type="dxa"/>
          </w:tcPr>
          <w:p w:rsidR="0049400C" w:rsidRPr="00114870" w:rsidRDefault="0049400C" w:rsidP="00F831AD">
            <w:pPr>
              <w:numPr>
                <w:ilvl w:val="3"/>
                <w:numId w:val="0"/>
              </w:numPr>
              <w:spacing w:line="240" w:lineRule="atLeast"/>
              <w:jc w:val="both"/>
              <w:rPr>
                <w:sz w:val="24"/>
                <w:szCs w:val="24"/>
              </w:rPr>
            </w:pPr>
            <w:r w:rsidRPr="00114870">
              <w:rPr>
                <w:sz w:val="24"/>
                <w:szCs w:val="24"/>
              </w:rPr>
              <w:t>1.5</w:t>
            </w:r>
            <w:r w:rsidRPr="00114870">
              <w:rPr>
                <w:sz w:val="24"/>
                <w:szCs w:val="24"/>
              </w:rPr>
              <w:t xml:space="preserve"> Краткий анализ существующего состояния системы сбора и утилизации твердо-бытовых отходов</w:t>
            </w:r>
          </w:p>
        </w:tc>
        <w:tc>
          <w:tcPr>
            <w:tcW w:w="709" w:type="dxa"/>
            <w:vAlign w:val="center"/>
          </w:tcPr>
          <w:p w:rsidR="0049400C" w:rsidRPr="00114870" w:rsidRDefault="00636A95" w:rsidP="00DB0905">
            <w:pPr>
              <w:widowControl w:val="0"/>
              <w:autoSpaceDE w:val="0"/>
              <w:autoSpaceDN w:val="0"/>
              <w:adjustRightInd w:val="0"/>
              <w:spacing w:line="240" w:lineRule="atLeast"/>
              <w:jc w:val="center"/>
              <w:rPr>
                <w:sz w:val="24"/>
                <w:szCs w:val="24"/>
              </w:rPr>
            </w:pPr>
            <w:r>
              <w:rPr>
                <w:sz w:val="24"/>
                <w:szCs w:val="24"/>
              </w:rPr>
              <w:t>15</w:t>
            </w:r>
          </w:p>
        </w:tc>
      </w:tr>
      <w:tr w:rsidR="0049400C" w:rsidRPr="00114870" w:rsidTr="00077B22">
        <w:tc>
          <w:tcPr>
            <w:tcW w:w="9180" w:type="dxa"/>
          </w:tcPr>
          <w:p w:rsidR="0049400C" w:rsidRPr="00114870" w:rsidRDefault="0049400C" w:rsidP="00636A95">
            <w:pPr>
              <w:widowControl w:val="0"/>
              <w:autoSpaceDE w:val="0"/>
              <w:autoSpaceDN w:val="0"/>
              <w:adjustRightInd w:val="0"/>
              <w:spacing w:line="240" w:lineRule="atLeast"/>
              <w:rPr>
                <w:i/>
                <w:sz w:val="24"/>
                <w:szCs w:val="24"/>
              </w:rPr>
            </w:pPr>
            <w:r w:rsidRPr="00114870">
              <w:rPr>
                <w:sz w:val="24"/>
                <w:szCs w:val="24"/>
              </w:rPr>
              <w:t>1</w:t>
            </w:r>
            <w:r w:rsidR="00636A95">
              <w:rPr>
                <w:sz w:val="24"/>
                <w:szCs w:val="24"/>
              </w:rPr>
              <w:t xml:space="preserve">.6  </w:t>
            </w:r>
            <w:r w:rsidRPr="00114870">
              <w:rPr>
                <w:sz w:val="24"/>
                <w:szCs w:val="24"/>
              </w:rPr>
              <w:t>Характеристика коммуникационной инфраструктуры</w:t>
            </w:r>
            <w:r w:rsidR="00114870" w:rsidRPr="00114870">
              <w:rPr>
                <w:sz w:val="24"/>
                <w:szCs w:val="24"/>
              </w:rPr>
              <w:t xml:space="preserve"> муниципального образования</w:t>
            </w:r>
          </w:p>
        </w:tc>
        <w:tc>
          <w:tcPr>
            <w:tcW w:w="709" w:type="dxa"/>
            <w:vAlign w:val="center"/>
          </w:tcPr>
          <w:p w:rsidR="0049400C" w:rsidRPr="00114870" w:rsidRDefault="00636A95" w:rsidP="00DB0905">
            <w:pPr>
              <w:numPr>
                <w:ilvl w:val="3"/>
                <w:numId w:val="0"/>
              </w:numPr>
              <w:spacing w:line="240" w:lineRule="atLeast"/>
              <w:jc w:val="center"/>
              <w:rPr>
                <w:sz w:val="24"/>
                <w:szCs w:val="24"/>
              </w:rPr>
            </w:pPr>
            <w:r>
              <w:rPr>
                <w:sz w:val="24"/>
                <w:szCs w:val="24"/>
              </w:rPr>
              <w:t>15</w:t>
            </w:r>
          </w:p>
        </w:tc>
      </w:tr>
      <w:tr w:rsidR="00636A95" w:rsidRPr="00114870" w:rsidTr="00D85B2B">
        <w:tc>
          <w:tcPr>
            <w:tcW w:w="9180" w:type="dxa"/>
          </w:tcPr>
          <w:p w:rsidR="00636A95" w:rsidRPr="00636A95" w:rsidRDefault="00636A95">
            <w:r>
              <w:rPr>
                <w:bCs/>
                <w:sz w:val="24"/>
                <w:szCs w:val="24"/>
              </w:rPr>
              <w:t xml:space="preserve">1.7 </w:t>
            </w:r>
            <w:r w:rsidRPr="00636A95">
              <w:rPr>
                <w:bCs/>
                <w:sz w:val="24"/>
                <w:szCs w:val="24"/>
              </w:rPr>
              <w:t>Определение эффекта от реализации мероприятий по развитию и модернизации систем коммунальной инфраструктуры</w:t>
            </w:r>
          </w:p>
        </w:tc>
        <w:tc>
          <w:tcPr>
            <w:tcW w:w="709" w:type="dxa"/>
          </w:tcPr>
          <w:p w:rsidR="00636A95" w:rsidRPr="00636A95" w:rsidRDefault="00636A95" w:rsidP="00636A95">
            <w:pPr>
              <w:jc w:val="center"/>
              <w:rPr>
                <w:sz w:val="24"/>
                <w:szCs w:val="24"/>
              </w:rPr>
            </w:pPr>
            <w:r w:rsidRPr="00636A95">
              <w:rPr>
                <w:sz w:val="24"/>
                <w:szCs w:val="24"/>
              </w:rPr>
              <w:t>16</w:t>
            </w:r>
          </w:p>
        </w:tc>
      </w:tr>
      <w:tr w:rsidR="0049400C" w:rsidRPr="00114870" w:rsidTr="00077B22">
        <w:tc>
          <w:tcPr>
            <w:tcW w:w="9180" w:type="dxa"/>
          </w:tcPr>
          <w:p w:rsidR="0049400C" w:rsidRPr="00114870" w:rsidRDefault="0049400C" w:rsidP="00DB0905">
            <w:pPr>
              <w:numPr>
                <w:ilvl w:val="3"/>
                <w:numId w:val="0"/>
              </w:numPr>
              <w:spacing w:line="240" w:lineRule="atLeast"/>
              <w:rPr>
                <w:sz w:val="24"/>
                <w:szCs w:val="24"/>
              </w:rPr>
            </w:pPr>
            <w:r w:rsidRPr="00114870">
              <w:rPr>
                <w:sz w:val="24"/>
                <w:szCs w:val="24"/>
              </w:rPr>
              <w:t>1.</w:t>
            </w:r>
            <w:r w:rsidR="00636A95">
              <w:rPr>
                <w:sz w:val="24"/>
                <w:szCs w:val="24"/>
              </w:rPr>
              <w:t xml:space="preserve">8 </w:t>
            </w:r>
            <w:r w:rsidRPr="00114870">
              <w:rPr>
                <w:sz w:val="24"/>
                <w:szCs w:val="24"/>
              </w:rPr>
              <w:t>Мониторинг и корректировка программы</w:t>
            </w:r>
          </w:p>
        </w:tc>
        <w:tc>
          <w:tcPr>
            <w:tcW w:w="709" w:type="dxa"/>
            <w:vAlign w:val="center"/>
          </w:tcPr>
          <w:p w:rsidR="0049400C" w:rsidRPr="00114870" w:rsidRDefault="00636A95" w:rsidP="00DB0905">
            <w:pPr>
              <w:numPr>
                <w:ilvl w:val="3"/>
                <w:numId w:val="0"/>
              </w:numPr>
              <w:spacing w:line="240" w:lineRule="atLeast"/>
              <w:jc w:val="center"/>
              <w:rPr>
                <w:sz w:val="24"/>
                <w:szCs w:val="24"/>
              </w:rPr>
            </w:pPr>
            <w:r>
              <w:rPr>
                <w:sz w:val="24"/>
                <w:szCs w:val="24"/>
              </w:rPr>
              <w:t>16</w:t>
            </w:r>
          </w:p>
        </w:tc>
      </w:tr>
      <w:tr w:rsidR="0049400C" w:rsidRPr="00114870" w:rsidTr="00077B22">
        <w:tc>
          <w:tcPr>
            <w:tcW w:w="9180" w:type="dxa"/>
          </w:tcPr>
          <w:p w:rsidR="0049400C" w:rsidRPr="00114870" w:rsidRDefault="0049400C" w:rsidP="00DB0905">
            <w:pPr>
              <w:numPr>
                <w:ilvl w:val="3"/>
                <w:numId w:val="0"/>
              </w:numPr>
              <w:spacing w:line="240" w:lineRule="atLeast"/>
              <w:rPr>
                <w:sz w:val="24"/>
                <w:szCs w:val="24"/>
              </w:rPr>
            </w:pPr>
            <w:r w:rsidRPr="00114870">
              <w:rPr>
                <w:sz w:val="24"/>
                <w:szCs w:val="24"/>
              </w:rPr>
              <w:t>1.</w:t>
            </w:r>
            <w:r w:rsidR="00636A95">
              <w:rPr>
                <w:sz w:val="24"/>
                <w:szCs w:val="24"/>
              </w:rPr>
              <w:t>9</w:t>
            </w:r>
            <w:r w:rsidRPr="00114870">
              <w:rPr>
                <w:sz w:val="24"/>
                <w:szCs w:val="24"/>
              </w:rPr>
              <w:t xml:space="preserve"> Управление программой и </w:t>
            </w:r>
            <w:proofErr w:type="gramStart"/>
            <w:r w:rsidRPr="00114870">
              <w:rPr>
                <w:sz w:val="24"/>
                <w:szCs w:val="24"/>
              </w:rPr>
              <w:t>контроль за</w:t>
            </w:r>
            <w:proofErr w:type="gramEnd"/>
            <w:r w:rsidRPr="00114870">
              <w:rPr>
                <w:sz w:val="24"/>
                <w:szCs w:val="24"/>
              </w:rPr>
              <w:t xml:space="preserve"> ходом ее реализация</w:t>
            </w:r>
          </w:p>
        </w:tc>
        <w:tc>
          <w:tcPr>
            <w:tcW w:w="709" w:type="dxa"/>
            <w:vAlign w:val="center"/>
          </w:tcPr>
          <w:p w:rsidR="0049400C" w:rsidRPr="00114870" w:rsidRDefault="00072A86" w:rsidP="00DB0905">
            <w:pPr>
              <w:numPr>
                <w:ilvl w:val="3"/>
                <w:numId w:val="0"/>
              </w:numPr>
              <w:spacing w:line="240" w:lineRule="atLeast"/>
              <w:jc w:val="center"/>
              <w:rPr>
                <w:sz w:val="24"/>
                <w:szCs w:val="24"/>
              </w:rPr>
            </w:pPr>
            <w:r>
              <w:rPr>
                <w:sz w:val="24"/>
                <w:szCs w:val="24"/>
              </w:rPr>
              <w:t>17</w:t>
            </w:r>
          </w:p>
        </w:tc>
      </w:tr>
      <w:tr w:rsidR="0049400C" w:rsidRPr="00114870" w:rsidTr="00077B22">
        <w:tc>
          <w:tcPr>
            <w:tcW w:w="9180" w:type="dxa"/>
          </w:tcPr>
          <w:p w:rsidR="0049400C" w:rsidRPr="00114870" w:rsidRDefault="0049400C" w:rsidP="00636A95">
            <w:pPr>
              <w:keepNext/>
              <w:spacing w:line="240" w:lineRule="atLeast"/>
              <w:outlineLvl w:val="1"/>
              <w:rPr>
                <w:b/>
                <w:sz w:val="24"/>
                <w:szCs w:val="24"/>
              </w:rPr>
            </w:pPr>
            <w:r w:rsidRPr="00114870">
              <w:rPr>
                <w:b/>
                <w:sz w:val="24"/>
                <w:szCs w:val="24"/>
              </w:rPr>
              <w:t>2. Перечень программных мероприятий муниципальной программы</w:t>
            </w:r>
          </w:p>
          <w:p w:rsidR="0049400C" w:rsidRPr="00114870" w:rsidRDefault="0049400C" w:rsidP="00636A95">
            <w:pPr>
              <w:keepNext/>
              <w:spacing w:line="240" w:lineRule="atLeast"/>
              <w:outlineLvl w:val="1"/>
              <w:rPr>
                <w:b/>
                <w:bCs/>
                <w:iCs/>
                <w:sz w:val="24"/>
                <w:szCs w:val="24"/>
              </w:rPr>
            </w:pPr>
            <w:r w:rsidRPr="00114870">
              <w:rPr>
                <w:b/>
                <w:sz w:val="24"/>
                <w:szCs w:val="24"/>
              </w:rPr>
              <w:t xml:space="preserve">«Развитие коммунальной и коммуникационной инфраструктуры муниципального образования </w:t>
            </w:r>
            <w:proofErr w:type="spellStart"/>
            <w:r w:rsidRPr="00114870">
              <w:rPr>
                <w:b/>
                <w:sz w:val="24"/>
                <w:szCs w:val="24"/>
              </w:rPr>
              <w:t>Пудовское</w:t>
            </w:r>
            <w:proofErr w:type="spellEnd"/>
            <w:r w:rsidRPr="00114870">
              <w:rPr>
                <w:b/>
                <w:sz w:val="24"/>
                <w:szCs w:val="24"/>
              </w:rPr>
              <w:t xml:space="preserve"> сельское поселение </w:t>
            </w:r>
            <w:proofErr w:type="spellStart"/>
            <w:r w:rsidRPr="00114870">
              <w:rPr>
                <w:b/>
                <w:sz w:val="24"/>
                <w:szCs w:val="24"/>
              </w:rPr>
              <w:t>Кривошеинского</w:t>
            </w:r>
            <w:proofErr w:type="spellEnd"/>
            <w:r w:rsidRPr="00114870">
              <w:rPr>
                <w:b/>
                <w:sz w:val="24"/>
                <w:szCs w:val="24"/>
              </w:rPr>
              <w:t xml:space="preserve"> района Томской области на период с 2021 по 2025 гг. и на перспективу до 2030 года»</w:t>
            </w:r>
          </w:p>
        </w:tc>
        <w:tc>
          <w:tcPr>
            <w:tcW w:w="709" w:type="dxa"/>
            <w:vAlign w:val="center"/>
          </w:tcPr>
          <w:p w:rsidR="0049400C" w:rsidRPr="00114870" w:rsidRDefault="00072A86" w:rsidP="00DB0905">
            <w:pPr>
              <w:keepNext/>
              <w:spacing w:line="240" w:lineRule="atLeast"/>
              <w:jc w:val="center"/>
              <w:outlineLvl w:val="1"/>
              <w:rPr>
                <w:sz w:val="24"/>
                <w:szCs w:val="24"/>
              </w:rPr>
            </w:pPr>
            <w:r>
              <w:rPr>
                <w:sz w:val="24"/>
                <w:szCs w:val="24"/>
              </w:rPr>
              <w:t>18</w:t>
            </w:r>
          </w:p>
        </w:tc>
      </w:tr>
      <w:tr w:rsidR="0049400C" w:rsidRPr="00114870" w:rsidTr="0049400C">
        <w:trPr>
          <w:trHeight w:val="1033"/>
        </w:trPr>
        <w:tc>
          <w:tcPr>
            <w:tcW w:w="9180" w:type="dxa"/>
          </w:tcPr>
          <w:p w:rsidR="0049400C" w:rsidRPr="00114870" w:rsidRDefault="0049400C" w:rsidP="00636A95">
            <w:pPr>
              <w:spacing w:line="240" w:lineRule="atLeast"/>
              <w:rPr>
                <w:b/>
                <w:bCs/>
                <w:sz w:val="24"/>
                <w:szCs w:val="24"/>
              </w:rPr>
            </w:pPr>
            <w:r w:rsidRPr="00114870">
              <w:rPr>
                <w:b/>
                <w:bCs/>
                <w:sz w:val="24"/>
                <w:szCs w:val="24"/>
              </w:rPr>
              <w:t xml:space="preserve">3. Целевые показатели реализации муниципальной программы </w:t>
            </w:r>
          </w:p>
          <w:p w:rsidR="0049400C" w:rsidRPr="00636A95" w:rsidRDefault="0049400C" w:rsidP="00636A95">
            <w:pPr>
              <w:widowControl w:val="0"/>
              <w:autoSpaceDE w:val="0"/>
              <w:autoSpaceDN w:val="0"/>
              <w:adjustRightInd w:val="0"/>
              <w:spacing w:line="240" w:lineRule="atLeast"/>
              <w:rPr>
                <w:b/>
                <w:bCs/>
                <w:sz w:val="24"/>
                <w:szCs w:val="24"/>
              </w:rPr>
            </w:pPr>
            <w:r w:rsidRPr="00114870">
              <w:rPr>
                <w:b/>
                <w:bCs/>
                <w:sz w:val="24"/>
                <w:szCs w:val="24"/>
              </w:rPr>
              <w:t>«Развитие коммунальной и коммуникационной инфраструктуры</w:t>
            </w:r>
            <w:r w:rsidRPr="00114870">
              <w:rPr>
                <w:bCs/>
                <w:sz w:val="24"/>
                <w:szCs w:val="24"/>
              </w:rPr>
              <w:t xml:space="preserve"> </w:t>
            </w:r>
            <w:r w:rsidRPr="00114870">
              <w:rPr>
                <w:b/>
                <w:bCs/>
                <w:sz w:val="24"/>
                <w:szCs w:val="24"/>
              </w:rPr>
              <w:t xml:space="preserve">муниципального образования </w:t>
            </w:r>
            <w:proofErr w:type="spellStart"/>
            <w:r w:rsidRPr="00114870">
              <w:rPr>
                <w:b/>
                <w:bCs/>
                <w:sz w:val="24"/>
                <w:szCs w:val="24"/>
              </w:rPr>
              <w:t>Пудовское</w:t>
            </w:r>
            <w:proofErr w:type="spellEnd"/>
            <w:r w:rsidRPr="00114870">
              <w:rPr>
                <w:b/>
                <w:bCs/>
                <w:sz w:val="24"/>
                <w:szCs w:val="24"/>
              </w:rPr>
              <w:t xml:space="preserve"> сельское поселение </w:t>
            </w:r>
            <w:proofErr w:type="spellStart"/>
            <w:r w:rsidRPr="00114870">
              <w:rPr>
                <w:b/>
                <w:bCs/>
                <w:sz w:val="24"/>
                <w:szCs w:val="24"/>
              </w:rPr>
              <w:t>Кривошеинского</w:t>
            </w:r>
            <w:proofErr w:type="spellEnd"/>
            <w:r w:rsidRPr="00114870">
              <w:rPr>
                <w:b/>
                <w:bCs/>
                <w:sz w:val="24"/>
                <w:szCs w:val="24"/>
              </w:rPr>
              <w:t xml:space="preserve"> района Томской области на период с 2021 по 2025 гг. и на перспективу до 2030 года»</w:t>
            </w:r>
          </w:p>
        </w:tc>
        <w:tc>
          <w:tcPr>
            <w:tcW w:w="709" w:type="dxa"/>
            <w:vAlign w:val="center"/>
          </w:tcPr>
          <w:p w:rsidR="0049400C" w:rsidRPr="00114870" w:rsidRDefault="00072A86" w:rsidP="00DB0905">
            <w:pPr>
              <w:autoSpaceDE w:val="0"/>
              <w:autoSpaceDN w:val="0"/>
              <w:adjustRightInd w:val="0"/>
              <w:spacing w:line="240" w:lineRule="atLeast"/>
              <w:jc w:val="center"/>
              <w:rPr>
                <w:sz w:val="24"/>
                <w:szCs w:val="24"/>
              </w:rPr>
            </w:pPr>
            <w:r>
              <w:rPr>
                <w:sz w:val="24"/>
                <w:szCs w:val="24"/>
              </w:rPr>
              <w:t>20</w:t>
            </w:r>
          </w:p>
        </w:tc>
      </w:tr>
    </w:tbl>
    <w:p w:rsidR="00114870" w:rsidRPr="00114870" w:rsidRDefault="00114870" w:rsidP="00DB1AB2">
      <w:pPr>
        <w:spacing w:after="0" w:line="240" w:lineRule="atLeast"/>
        <w:rPr>
          <w:rFonts w:ascii="Times New Roman" w:hAnsi="Times New Roman" w:cs="Times New Roman"/>
          <w:b/>
          <w:bCs/>
          <w:caps/>
          <w:sz w:val="24"/>
          <w:szCs w:val="24"/>
        </w:rPr>
      </w:pPr>
      <w:bookmarkStart w:id="8" w:name="_Toc153749982"/>
      <w:bookmarkStart w:id="9" w:name="_Hlk59868618"/>
    </w:p>
    <w:p w:rsidR="00A54333" w:rsidRPr="00114870" w:rsidRDefault="00A54333" w:rsidP="00DB0905">
      <w:pPr>
        <w:spacing w:after="0" w:line="240" w:lineRule="atLeast"/>
        <w:jc w:val="center"/>
        <w:rPr>
          <w:rFonts w:ascii="Times New Roman" w:hAnsi="Times New Roman" w:cs="Times New Roman"/>
          <w:b/>
          <w:bCs/>
          <w:caps/>
          <w:sz w:val="24"/>
          <w:szCs w:val="24"/>
        </w:rPr>
      </w:pPr>
    </w:p>
    <w:p w:rsidR="00F7621E" w:rsidRPr="00114870" w:rsidRDefault="00F7621E" w:rsidP="00DB0905">
      <w:pPr>
        <w:spacing w:after="0" w:line="240" w:lineRule="atLeast"/>
        <w:jc w:val="center"/>
        <w:rPr>
          <w:rFonts w:ascii="Times New Roman" w:hAnsi="Times New Roman" w:cs="Times New Roman"/>
          <w:b/>
          <w:bCs/>
          <w:caps/>
          <w:sz w:val="24"/>
          <w:szCs w:val="24"/>
        </w:rPr>
      </w:pPr>
      <w:r w:rsidRPr="00114870">
        <w:rPr>
          <w:rFonts w:ascii="Times New Roman" w:hAnsi="Times New Roman" w:cs="Times New Roman"/>
          <w:b/>
          <w:bCs/>
          <w:caps/>
          <w:sz w:val="24"/>
          <w:szCs w:val="24"/>
        </w:rPr>
        <w:t xml:space="preserve">ПАСПОРТ ПРОГРАММЫ </w:t>
      </w:r>
    </w:p>
    <w:p w:rsidR="00F7621E" w:rsidRPr="00114870" w:rsidRDefault="00F7621E" w:rsidP="00DB0905">
      <w:pPr>
        <w:spacing w:after="0" w:line="240" w:lineRule="atLeast"/>
        <w:jc w:val="center"/>
        <w:rPr>
          <w:rFonts w:ascii="Times New Roman" w:hAnsi="Times New Roman" w:cs="Times New Roman"/>
          <w:b/>
          <w:bCs/>
          <w:caps/>
          <w:sz w:val="24"/>
          <w:szCs w:val="24"/>
        </w:rPr>
      </w:pPr>
      <w:r w:rsidRPr="00114870">
        <w:rPr>
          <w:rFonts w:ascii="Times New Roman" w:hAnsi="Times New Roman" w:cs="Times New Roman"/>
          <w:b/>
          <w:bCs/>
          <w:caps/>
          <w:sz w:val="24"/>
          <w:szCs w:val="24"/>
        </w:rPr>
        <w:t xml:space="preserve">Развитие коммунальной и коммуникационной инфраструктуры муниципального образования </w:t>
      </w:r>
      <w:r w:rsidR="00077B22" w:rsidRPr="00114870">
        <w:rPr>
          <w:rFonts w:ascii="Times New Roman" w:hAnsi="Times New Roman" w:cs="Times New Roman"/>
          <w:b/>
          <w:bCs/>
          <w:caps/>
          <w:sz w:val="24"/>
          <w:szCs w:val="24"/>
        </w:rPr>
        <w:t>Пудовское</w:t>
      </w:r>
      <w:r w:rsidRPr="00114870">
        <w:rPr>
          <w:rFonts w:ascii="Times New Roman" w:hAnsi="Times New Roman" w:cs="Times New Roman"/>
          <w:b/>
          <w:bCs/>
          <w:caps/>
          <w:sz w:val="24"/>
          <w:szCs w:val="24"/>
        </w:rPr>
        <w:t xml:space="preserve"> сельское поселение Кривошеинского района Томской области </w:t>
      </w:r>
    </w:p>
    <w:p w:rsidR="00F7621E" w:rsidRPr="00114870" w:rsidRDefault="00F7621E" w:rsidP="00DB0905">
      <w:pPr>
        <w:spacing w:after="0" w:line="240" w:lineRule="atLeast"/>
        <w:jc w:val="center"/>
        <w:rPr>
          <w:rFonts w:ascii="Times New Roman" w:hAnsi="Times New Roman" w:cs="Times New Roman"/>
          <w:b/>
          <w:bCs/>
          <w:caps/>
          <w:sz w:val="24"/>
          <w:szCs w:val="24"/>
        </w:rPr>
      </w:pPr>
      <w:r w:rsidRPr="00114870">
        <w:rPr>
          <w:rFonts w:ascii="Times New Roman" w:hAnsi="Times New Roman" w:cs="Times New Roman"/>
          <w:b/>
          <w:bCs/>
          <w:caps/>
          <w:sz w:val="24"/>
          <w:szCs w:val="24"/>
        </w:rPr>
        <w:t xml:space="preserve">НА ПЕРИОД с 2021 по 2025 </w:t>
      </w:r>
      <w:r w:rsidRPr="00114870">
        <w:rPr>
          <w:rFonts w:ascii="Times New Roman" w:hAnsi="Times New Roman" w:cs="Times New Roman"/>
          <w:b/>
          <w:bCs/>
          <w:sz w:val="24"/>
          <w:szCs w:val="24"/>
        </w:rPr>
        <w:t>гг.</w:t>
      </w:r>
      <w:r w:rsidRPr="00114870">
        <w:rPr>
          <w:rFonts w:ascii="Times New Roman" w:hAnsi="Times New Roman" w:cs="Times New Roman"/>
          <w:b/>
          <w:bCs/>
          <w:caps/>
          <w:sz w:val="24"/>
          <w:szCs w:val="24"/>
        </w:rPr>
        <w:t xml:space="preserve"> и на перспективу до 2030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31"/>
        <w:gridCol w:w="992"/>
        <w:gridCol w:w="851"/>
        <w:gridCol w:w="992"/>
        <w:gridCol w:w="851"/>
        <w:gridCol w:w="850"/>
        <w:gridCol w:w="992"/>
      </w:tblGrid>
      <w:tr w:rsidR="00F7621E" w:rsidRPr="00114870" w:rsidTr="00077B22">
        <w:trPr>
          <w:cantSplit/>
        </w:trPr>
        <w:tc>
          <w:tcPr>
            <w:tcW w:w="2988" w:type="dxa"/>
            <w:vAlign w:val="center"/>
          </w:tcPr>
          <w:bookmarkEnd w:id="8"/>
          <w:p w:rsidR="00F7621E" w:rsidRPr="00114870" w:rsidRDefault="00F7621E"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Наименование Программы</w:t>
            </w:r>
          </w:p>
        </w:tc>
        <w:tc>
          <w:tcPr>
            <w:tcW w:w="6759" w:type="dxa"/>
            <w:gridSpan w:val="7"/>
            <w:vAlign w:val="center"/>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«Развитие коммунальной и коммуникационной инфраструктуры  муниципального образования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 на период с 2021 по 2025 гг. и на перспективу до 2030 года» (далее - Программа)</w:t>
            </w:r>
          </w:p>
        </w:tc>
      </w:tr>
      <w:tr w:rsidR="00F7621E" w:rsidRPr="00114870" w:rsidTr="00077B22">
        <w:trPr>
          <w:cantSplit/>
          <w:trHeight w:val="729"/>
        </w:trPr>
        <w:tc>
          <w:tcPr>
            <w:tcW w:w="2988" w:type="dxa"/>
            <w:vAlign w:val="center"/>
          </w:tcPr>
          <w:p w:rsidR="00F7621E" w:rsidRPr="00114870" w:rsidRDefault="00F7621E"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lang w:val="fr-FR"/>
              </w:rPr>
              <w:t>Заказчик Программы</w:t>
            </w:r>
          </w:p>
        </w:tc>
        <w:tc>
          <w:tcPr>
            <w:tcW w:w="6759" w:type="dxa"/>
            <w:gridSpan w:val="7"/>
            <w:vAlign w:val="center"/>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Администрация муниципального образования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w:t>
            </w:r>
          </w:p>
        </w:tc>
      </w:tr>
      <w:tr w:rsidR="00F7621E" w:rsidRPr="00114870" w:rsidTr="00077B22">
        <w:trPr>
          <w:cantSplit/>
          <w:trHeight w:val="1385"/>
        </w:trPr>
        <w:tc>
          <w:tcPr>
            <w:tcW w:w="2988" w:type="dxa"/>
            <w:vAlign w:val="center"/>
          </w:tcPr>
          <w:p w:rsidR="00F7621E" w:rsidRPr="00114870" w:rsidRDefault="00F7621E"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Основание для разработки Программы</w:t>
            </w:r>
          </w:p>
        </w:tc>
        <w:tc>
          <w:tcPr>
            <w:tcW w:w="6759" w:type="dxa"/>
            <w:gridSpan w:val="7"/>
            <w:vAlign w:val="center"/>
          </w:tcPr>
          <w:p w:rsidR="00F7621E" w:rsidRPr="00114870" w:rsidRDefault="00F7621E" w:rsidP="00DB0905">
            <w:pPr>
              <w:spacing w:after="0" w:line="240" w:lineRule="atLeast"/>
              <w:jc w:val="both"/>
              <w:rPr>
                <w:rFonts w:ascii="Times New Roman" w:hAnsi="Times New Roman" w:cs="Times New Roman"/>
                <w:color w:val="000000"/>
                <w:sz w:val="24"/>
                <w:szCs w:val="24"/>
              </w:rPr>
            </w:pPr>
            <w:r w:rsidRPr="00114870">
              <w:rPr>
                <w:rFonts w:ascii="Times New Roman" w:hAnsi="Times New Roman" w:cs="Times New Roman"/>
                <w:color w:val="000000"/>
                <w:sz w:val="24"/>
                <w:szCs w:val="24"/>
              </w:rPr>
              <w:t>1. Приказ Министерства регионального развития Российской Федерации от 06.05.2011 года № 204 «О разработке программ комплексного развития систем коммунальной инфраструктуры муниципальных образований»;</w:t>
            </w:r>
          </w:p>
          <w:p w:rsidR="00F7621E" w:rsidRPr="00114870" w:rsidRDefault="00F7621E" w:rsidP="00DB0905">
            <w:pPr>
              <w:spacing w:after="0" w:line="240" w:lineRule="atLeast"/>
              <w:jc w:val="both"/>
              <w:rPr>
                <w:rFonts w:ascii="Times New Roman" w:hAnsi="Times New Roman" w:cs="Times New Roman"/>
                <w:color w:val="000000"/>
                <w:sz w:val="24"/>
                <w:szCs w:val="24"/>
              </w:rPr>
            </w:pPr>
            <w:r w:rsidRPr="00114870">
              <w:rPr>
                <w:rFonts w:ascii="Times New Roman" w:hAnsi="Times New Roman" w:cs="Times New Roman"/>
                <w:color w:val="000000"/>
                <w:sz w:val="24"/>
                <w:szCs w:val="24"/>
              </w:rPr>
              <w:t>2. Постановление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p>
        </w:tc>
      </w:tr>
      <w:tr w:rsidR="00F7621E" w:rsidRPr="00114870" w:rsidTr="00077B22">
        <w:trPr>
          <w:cantSplit/>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Ответственный исполнитель</w:t>
            </w:r>
          </w:p>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Программы</w:t>
            </w:r>
          </w:p>
        </w:tc>
        <w:tc>
          <w:tcPr>
            <w:tcW w:w="6759" w:type="dxa"/>
            <w:gridSpan w:val="7"/>
            <w:vAlign w:val="center"/>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Администрация муниципального образования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w:t>
            </w:r>
          </w:p>
        </w:tc>
      </w:tr>
      <w:tr w:rsidR="00F7621E" w:rsidRPr="00114870" w:rsidTr="00077B22">
        <w:trPr>
          <w:cantSplit/>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Соисполнители программы</w:t>
            </w:r>
          </w:p>
        </w:tc>
        <w:tc>
          <w:tcPr>
            <w:tcW w:w="6759" w:type="dxa"/>
            <w:gridSpan w:val="7"/>
            <w:vAlign w:val="center"/>
          </w:tcPr>
          <w:p w:rsidR="00F7621E" w:rsidRPr="00114870" w:rsidRDefault="00F7621E"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Ресурсоснабжающие</w:t>
            </w:r>
            <w:proofErr w:type="spellEnd"/>
            <w:r w:rsidRPr="00114870">
              <w:rPr>
                <w:rFonts w:ascii="Times New Roman" w:hAnsi="Times New Roman" w:cs="Times New Roman"/>
                <w:sz w:val="24"/>
                <w:szCs w:val="24"/>
              </w:rPr>
              <w:t xml:space="preserve"> организации</w:t>
            </w:r>
          </w:p>
        </w:tc>
      </w:tr>
      <w:tr w:rsidR="00F7621E" w:rsidRPr="00114870" w:rsidTr="00077B22">
        <w:trPr>
          <w:trHeight w:val="932"/>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Цель программы</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Развитие коммунальной и коммуникационной инфраструктуры в муниципальном образовании </w:t>
            </w:r>
            <w:proofErr w:type="spellStart"/>
            <w:r w:rsidR="00077B22" w:rsidRPr="00114870">
              <w:rPr>
                <w:rFonts w:ascii="Times New Roman" w:hAnsi="Times New Roman" w:cs="Times New Roman"/>
                <w:sz w:val="24"/>
                <w:szCs w:val="24"/>
              </w:rPr>
              <w:t>Пудовское</w:t>
            </w:r>
            <w:proofErr w:type="spellEnd"/>
            <w:r w:rsidRPr="00114870">
              <w:rPr>
                <w:rFonts w:ascii="Times New Roman" w:hAnsi="Times New Roman" w:cs="Times New Roman"/>
                <w:sz w:val="24"/>
                <w:szCs w:val="24"/>
              </w:rPr>
              <w:t xml:space="preserve"> сельское поселение </w:t>
            </w:r>
            <w:proofErr w:type="spellStart"/>
            <w:r w:rsidRPr="00114870">
              <w:rPr>
                <w:rFonts w:ascii="Times New Roman" w:hAnsi="Times New Roman" w:cs="Times New Roman"/>
                <w:sz w:val="24"/>
                <w:szCs w:val="24"/>
              </w:rPr>
              <w:t>Кривошеинского</w:t>
            </w:r>
            <w:proofErr w:type="spellEnd"/>
            <w:r w:rsidRPr="00114870">
              <w:rPr>
                <w:rFonts w:ascii="Times New Roman" w:hAnsi="Times New Roman" w:cs="Times New Roman"/>
                <w:sz w:val="24"/>
                <w:szCs w:val="24"/>
              </w:rPr>
              <w:t xml:space="preserve"> района Томской области</w:t>
            </w:r>
          </w:p>
        </w:tc>
      </w:tr>
      <w:tr w:rsidR="00F7621E" w:rsidRPr="00114870" w:rsidTr="00077B22">
        <w:trPr>
          <w:trHeight w:val="641"/>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Задачи Программы</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Основными задачами Программы являются:</w:t>
            </w:r>
          </w:p>
          <w:tbl>
            <w:tblPr>
              <w:tblW w:w="0" w:type="auto"/>
              <w:tblBorders>
                <w:top w:val="nil"/>
                <w:left w:val="nil"/>
                <w:bottom w:val="nil"/>
                <w:right w:val="nil"/>
              </w:tblBorders>
              <w:tblLayout w:type="fixed"/>
              <w:tblLook w:val="0000"/>
            </w:tblPr>
            <w:tblGrid>
              <w:gridCol w:w="6641"/>
            </w:tblGrid>
            <w:tr w:rsidR="00F7621E" w:rsidRPr="00114870" w:rsidTr="00077B22">
              <w:trPr>
                <w:trHeight w:val="1617"/>
              </w:trPr>
              <w:tc>
                <w:tcPr>
                  <w:tcW w:w="6641" w:type="dxa"/>
                </w:tcPr>
                <w:p w:rsidR="00F7621E" w:rsidRPr="00114870" w:rsidRDefault="00F7621E" w:rsidP="00DB0905">
                  <w:pPr>
                    <w:numPr>
                      <w:ilvl w:val="0"/>
                      <w:numId w:val="5"/>
                    </w:numPr>
                    <w:autoSpaceDE w:val="0"/>
                    <w:autoSpaceDN w:val="0"/>
                    <w:adjustRightInd w:val="0"/>
                    <w:spacing w:after="0" w:line="240" w:lineRule="atLeast"/>
                    <w:ind w:left="0" w:firstLine="0"/>
                    <w:contextualSpacing/>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повышение качества предоставляемых коммунальных услуг; </w:t>
                  </w:r>
                </w:p>
                <w:p w:rsidR="00F7621E" w:rsidRPr="00114870" w:rsidRDefault="00F7621E" w:rsidP="00DB0905">
                  <w:pPr>
                    <w:numPr>
                      <w:ilvl w:val="0"/>
                      <w:numId w:val="5"/>
                    </w:numPr>
                    <w:autoSpaceDE w:val="0"/>
                    <w:autoSpaceDN w:val="0"/>
                    <w:adjustRightInd w:val="0"/>
                    <w:spacing w:after="0" w:line="240" w:lineRule="atLeast"/>
                    <w:ind w:left="0" w:firstLine="0"/>
                    <w:contextualSpacing/>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обеспечение надежности функционирования систем коммунальной инфраструктуры; </w:t>
                  </w:r>
                </w:p>
                <w:p w:rsidR="00F7621E" w:rsidRPr="00114870" w:rsidRDefault="00F7621E" w:rsidP="00DB0905">
                  <w:pPr>
                    <w:numPr>
                      <w:ilvl w:val="0"/>
                      <w:numId w:val="5"/>
                    </w:numPr>
                    <w:autoSpaceDE w:val="0"/>
                    <w:autoSpaceDN w:val="0"/>
                    <w:adjustRightInd w:val="0"/>
                    <w:spacing w:after="0" w:line="240" w:lineRule="atLeast"/>
                    <w:ind w:left="0" w:firstLine="0"/>
                    <w:contextualSpacing/>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снижение расходов на эксплуатацию и ремонт коммунальной инфраструктуры; </w:t>
                  </w:r>
                </w:p>
                <w:p w:rsidR="00F7621E" w:rsidRPr="00114870" w:rsidRDefault="00F7621E" w:rsidP="00DB0905">
                  <w:pPr>
                    <w:numPr>
                      <w:ilvl w:val="0"/>
                      <w:numId w:val="5"/>
                    </w:numPr>
                    <w:autoSpaceDE w:val="0"/>
                    <w:autoSpaceDN w:val="0"/>
                    <w:adjustRightInd w:val="0"/>
                    <w:spacing w:after="0" w:line="240" w:lineRule="atLeast"/>
                    <w:ind w:left="0" w:firstLine="0"/>
                    <w:contextualSpacing/>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улучшение экологической ситуации на территории </w:t>
                  </w:r>
                  <w:r w:rsidR="00077B22" w:rsidRPr="00114870">
                    <w:rPr>
                      <w:rFonts w:ascii="Times New Roman" w:hAnsi="Times New Roman" w:cs="Times New Roman"/>
                      <w:color w:val="000000"/>
                      <w:sz w:val="24"/>
                      <w:szCs w:val="24"/>
                    </w:rPr>
                    <w:t>Пудовского</w:t>
                  </w:r>
                  <w:r w:rsidRPr="00114870">
                    <w:rPr>
                      <w:rFonts w:ascii="Times New Roman" w:hAnsi="Times New Roman" w:cs="Times New Roman"/>
                      <w:color w:val="000000"/>
                      <w:sz w:val="24"/>
                      <w:szCs w:val="24"/>
                    </w:rPr>
                    <w:t xml:space="preserve"> сельского поселения; </w:t>
                  </w:r>
                </w:p>
                <w:p w:rsidR="00F7621E" w:rsidRPr="00114870" w:rsidRDefault="00F7621E" w:rsidP="00DB0905">
                  <w:pPr>
                    <w:numPr>
                      <w:ilvl w:val="0"/>
                      <w:numId w:val="5"/>
                    </w:numPr>
                    <w:autoSpaceDE w:val="0"/>
                    <w:autoSpaceDN w:val="0"/>
                    <w:adjustRightInd w:val="0"/>
                    <w:spacing w:after="0" w:line="240" w:lineRule="atLeast"/>
                    <w:ind w:left="0" w:firstLine="0"/>
                    <w:contextualSpacing/>
                    <w:rPr>
                      <w:rFonts w:ascii="Times New Roman" w:hAnsi="Times New Roman" w:cs="Times New Roman"/>
                      <w:color w:val="000000"/>
                      <w:sz w:val="24"/>
                      <w:szCs w:val="24"/>
                    </w:rPr>
                  </w:pPr>
                  <w:r w:rsidRPr="00114870">
                    <w:rPr>
                      <w:rFonts w:ascii="Times New Roman" w:hAnsi="Times New Roman" w:cs="Times New Roman"/>
                      <w:color w:val="000000"/>
                      <w:sz w:val="24"/>
                      <w:szCs w:val="24"/>
                    </w:rPr>
                    <w:t xml:space="preserve">увеличение мощности и пропускной способности систем коммунальной инфраструктуры </w:t>
                  </w:r>
                </w:p>
              </w:tc>
            </w:tr>
          </w:tbl>
          <w:p w:rsidR="00F7621E" w:rsidRPr="00114870" w:rsidRDefault="00F7621E" w:rsidP="00DB0905">
            <w:pPr>
              <w:spacing w:after="0" w:line="240" w:lineRule="atLeast"/>
              <w:jc w:val="both"/>
              <w:rPr>
                <w:rFonts w:ascii="Times New Roman" w:hAnsi="Times New Roman" w:cs="Times New Roman"/>
                <w:sz w:val="24"/>
                <w:szCs w:val="24"/>
              </w:rPr>
            </w:pPr>
          </w:p>
        </w:tc>
      </w:tr>
      <w:tr w:rsidR="00F7621E" w:rsidRPr="00114870" w:rsidTr="00077B22">
        <w:trPr>
          <w:trHeight w:val="641"/>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Целевые показатели</w:t>
            </w:r>
          </w:p>
        </w:tc>
        <w:tc>
          <w:tcPr>
            <w:tcW w:w="6759" w:type="dxa"/>
            <w:gridSpan w:val="7"/>
          </w:tcPr>
          <w:p w:rsidR="00F7621E" w:rsidRPr="00114870" w:rsidRDefault="00F7621E" w:rsidP="00DB0905">
            <w:pPr>
              <w:numPr>
                <w:ilvl w:val="0"/>
                <w:numId w:val="6"/>
              </w:numPr>
              <w:spacing w:after="0" w:line="240" w:lineRule="atLeast"/>
              <w:ind w:left="0" w:firstLine="0"/>
              <w:contextualSpacing/>
              <w:jc w:val="both"/>
              <w:rPr>
                <w:rFonts w:ascii="Times New Roman" w:hAnsi="Times New Roman" w:cs="Times New Roman"/>
                <w:sz w:val="24"/>
                <w:szCs w:val="24"/>
              </w:rPr>
            </w:pPr>
            <w:r w:rsidRPr="00114870">
              <w:rPr>
                <w:rFonts w:ascii="Times New Roman" w:hAnsi="Times New Roman" w:cs="Times New Roman"/>
                <w:sz w:val="24"/>
                <w:szCs w:val="24"/>
              </w:rPr>
              <w:t>Уровень производства модернизации и развитие существующих систем коммунальной инфраструктуры;</w:t>
            </w:r>
          </w:p>
          <w:p w:rsidR="00F7621E" w:rsidRPr="00114870" w:rsidRDefault="00F7621E" w:rsidP="00DB0905">
            <w:pPr>
              <w:numPr>
                <w:ilvl w:val="0"/>
                <w:numId w:val="6"/>
              </w:numPr>
              <w:spacing w:after="0" w:line="240" w:lineRule="atLeast"/>
              <w:ind w:left="0" w:firstLine="0"/>
              <w:contextualSpacing/>
              <w:jc w:val="both"/>
              <w:rPr>
                <w:rFonts w:ascii="Times New Roman" w:hAnsi="Times New Roman" w:cs="Times New Roman"/>
                <w:sz w:val="24"/>
                <w:szCs w:val="24"/>
              </w:rPr>
            </w:pPr>
            <w:r w:rsidRPr="00114870">
              <w:rPr>
                <w:rFonts w:ascii="Times New Roman" w:hAnsi="Times New Roman" w:cs="Times New Roman"/>
                <w:sz w:val="24"/>
                <w:szCs w:val="24"/>
              </w:rPr>
              <w:t>удовлетворенность населения жилищно-коммунальными услугами;</w:t>
            </w:r>
          </w:p>
          <w:p w:rsidR="00F7621E" w:rsidRPr="00114870" w:rsidRDefault="00F7621E" w:rsidP="00DB0905">
            <w:pPr>
              <w:numPr>
                <w:ilvl w:val="0"/>
                <w:numId w:val="6"/>
              </w:numPr>
              <w:spacing w:after="0" w:line="240" w:lineRule="atLeast"/>
              <w:ind w:left="0" w:firstLine="0"/>
              <w:contextualSpacing/>
              <w:jc w:val="both"/>
              <w:rPr>
                <w:rFonts w:ascii="Times New Roman" w:hAnsi="Times New Roman" w:cs="Times New Roman"/>
                <w:sz w:val="24"/>
                <w:szCs w:val="24"/>
              </w:rPr>
            </w:pPr>
            <w:r w:rsidRPr="00114870">
              <w:rPr>
                <w:rFonts w:ascii="Times New Roman" w:hAnsi="Times New Roman" w:cs="Times New Roman"/>
                <w:sz w:val="24"/>
                <w:szCs w:val="24"/>
              </w:rPr>
              <w:t>уровень снижения затрат;</w:t>
            </w:r>
          </w:p>
          <w:p w:rsidR="00F7621E" w:rsidRPr="00114870" w:rsidRDefault="00F7621E" w:rsidP="00DB0905">
            <w:pPr>
              <w:numPr>
                <w:ilvl w:val="0"/>
                <w:numId w:val="6"/>
              </w:numPr>
              <w:spacing w:after="0" w:line="240" w:lineRule="atLeast"/>
              <w:ind w:left="0" w:firstLine="0"/>
              <w:contextualSpacing/>
              <w:jc w:val="both"/>
              <w:rPr>
                <w:rFonts w:ascii="Times New Roman" w:hAnsi="Times New Roman" w:cs="Times New Roman"/>
                <w:sz w:val="24"/>
                <w:szCs w:val="24"/>
              </w:rPr>
            </w:pPr>
            <w:r w:rsidRPr="00114870">
              <w:rPr>
                <w:rFonts w:ascii="Times New Roman" w:hAnsi="Times New Roman" w:cs="Times New Roman"/>
                <w:sz w:val="24"/>
                <w:szCs w:val="24"/>
              </w:rPr>
              <w:t>удовлетворенность населения улучшением экологической ситуации и уровнем благоустройства сельского поселения</w:t>
            </w:r>
          </w:p>
          <w:p w:rsidR="00F7621E" w:rsidRPr="00114870" w:rsidRDefault="00F7621E" w:rsidP="00DB0905">
            <w:pPr>
              <w:numPr>
                <w:ilvl w:val="0"/>
                <w:numId w:val="6"/>
              </w:numPr>
              <w:spacing w:after="0" w:line="240" w:lineRule="atLeast"/>
              <w:ind w:left="0" w:firstLine="0"/>
              <w:contextualSpacing/>
              <w:jc w:val="both"/>
              <w:rPr>
                <w:rFonts w:ascii="Times New Roman" w:hAnsi="Times New Roman" w:cs="Times New Roman"/>
                <w:sz w:val="24"/>
                <w:szCs w:val="24"/>
              </w:rPr>
            </w:pPr>
            <w:r w:rsidRPr="00114870">
              <w:rPr>
                <w:rFonts w:ascii="Times New Roman" w:hAnsi="Times New Roman" w:cs="Times New Roman"/>
                <w:sz w:val="24"/>
                <w:szCs w:val="24"/>
              </w:rPr>
              <w:t>снижение уровня износа объектов коммунальной инфраструктуры.</w:t>
            </w:r>
          </w:p>
        </w:tc>
      </w:tr>
      <w:tr w:rsidR="00F7621E" w:rsidRPr="00114870" w:rsidTr="00077B22">
        <w:trPr>
          <w:cantSplit/>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napToGrid w:val="0"/>
                <w:sz w:val="24"/>
                <w:szCs w:val="24"/>
              </w:rPr>
              <w:lastRenderedPageBreak/>
              <w:t>Сроки реализации Программы</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 этап – 2021 год;</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 этап – 2022 год;</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3 этап – 2023 год;</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4 этап – 2024 год;</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5 этап – 2025 год;</w:t>
            </w:r>
          </w:p>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6 этап – 2026-2030 годы.</w:t>
            </w:r>
          </w:p>
        </w:tc>
      </w:tr>
      <w:tr w:rsidR="00F7621E" w:rsidRPr="00114870" w:rsidTr="00077B22">
        <w:trPr>
          <w:cantSplit/>
        </w:trPr>
        <w:tc>
          <w:tcPr>
            <w:tcW w:w="2988" w:type="dxa"/>
            <w:vMerge w:val="restart"/>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F7621E" w:rsidRPr="00114870" w:rsidRDefault="00F7621E" w:rsidP="00DB0905">
            <w:pPr>
              <w:spacing w:after="0" w:line="240" w:lineRule="atLeast"/>
              <w:jc w:val="center"/>
              <w:rPr>
                <w:rFonts w:ascii="Times New Roman" w:hAnsi="Times New Roman" w:cs="Times New Roman"/>
                <w:snapToGrid w:val="0"/>
                <w:sz w:val="24"/>
                <w:szCs w:val="24"/>
              </w:rPr>
            </w:pPr>
            <w:r w:rsidRPr="00114870">
              <w:rPr>
                <w:rFonts w:ascii="Times New Roman" w:hAnsi="Times New Roman" w:cs="Times New Roman"/>
                <w:sz w:val="24"/>
                <w:szCs w:val="24"/>
              </w:rPr>
              <w:t>Объемы и источники  финансирования, в том числе по годам (прогноз):</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Для выполнения мероприятий Программы предполагается ежегодное выделение средств бюджетов всех уровней и привлечение внебюджетных средств в объемах, установленных Программой.</w:t>
            </w:r>
          </w:p>
          <w:p w:rsidR="00F7621E" w:rsidRPr="00114870" w:rsidRDefault="00F7621E" w:rsidP="00DB0905">
            <w:pPr>
              <w:spacing w:after="0" w:line="240" w:lineRule="atLeast"/>
              <w:jc w:val="both"/>
              <w:rPr>
                <w:rFonts w:ascii="Times New Roman" w:hAnsi="Times New Roman" w:cs="Times New Roman"/>
                <w:sz w:val="24"/>
                <w:szCs w:val="24"/>
                <w:highlight w:val="yellow"/>
              </w:rPr>
            </w:pPr>
            <w:r w:rsidRPr="00114870">
              <w:rPr>
                <w:rFonts w:ascii="Times New Roman" w:hAnsi="Times New Roman" w:cs="Times New Roman"/>
                <w:sz w:val="24"/>
                <w:szCs w:val="24"/>
              </w:rPr>
              <w:t>Расходы (тыс</w:t>
            </w:r>
            <w:proofErr w:type="gramStart"/>
            <w:r w:rsidRPr="00114870">
              <w:rPr>
                <w:rFonts w:ascii="Times New Roman" w:hAnsi="Times New Roman" w:cs="Times New Roman"/>
                <w:sz w:val="24"/>
                <w:szCs w:val="24"/>
              </w:rPr>
              <w:t>.р</w:t>
            </w:r>
            <w:proofErr w:type="gramEnd"/>
            <w:r w:rsidRPr="00114870">
              <w:rPr>
                <w:rFonts w:ascii="Times New Roman" w:hAnsi="Times New Roman" w:cs="Times New Roman"/>
                <w:sz w:val="24"/>
                <w:szCs w:val="24"/>
              </w:rPr>
              <w:t>уб.)</w:t>
            </w:r>
          </w:p>
        </w:tc>
      </w:tr>
      <w:tr w:rsidR="00F7621E" w:rsidRPr="00114870" w:rsidTr="00077B22">
        <w:trPr>
          <w:cantSplit/>
        </w:trPr>
        <w:tc>
          <w:tcPr>
            <w:tcW w:w="2988" w:type="dxa"/>
            <w:vMerge/>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23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Всего:</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2021</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2022</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2023</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2024</w:t>
            </w:r>
          </w:p>
        </w:tc>
        <w:tc>
          <w:tcPr>
            <w:tcW w:w="850"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2025</w:t>
            </w:r>
          </w:p>
        </w:tc>
        <w:tc>
          <w:tcPr>
            <w:tcW w:w="992" w:type="dxa"/>
          </w:tcPr>
          <w:p w:rsidR="00F7621E" w:rsidRPr="00114870" w:rsidRDefault="00F7621E" w:rsidP="00DB0905">
            <w:pPr>
              <w:tabs>
                <w:tab w:val="left" w:pos="567"/>
              </w:tabs>
              <w:spacing w:after="0" w:line="240" w:lineRule="atLeast"/>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2026-2030</w:t>
            </w:r>
          </w:p>
        </w:tc>
      </w:tr>
      <w:tr w:rsidR="00F7621E" w:rsidRPr="00114870" w:rsidTr="00077B22">
        <w:trPr>
          <w:cantSplit/>
        </w:trPr>
        <w:tc>
          <w:tcPr>
            <w:tcW w:w="2988" w:type="dxa"/>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Средства федерального бюджета</w:t>
            </w:r>
          </w:p>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 (по согласованию)</w:t>
            </w:r>
          </w:p>
        </w:tc>
        <w:tc>
          <w:tcPr>
            <w:tcW w:w="1231"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0"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cantSplit/>
        </w:trPr>
        <w:tc>
          <w:tcPr>
            <w:tcW w:w="2988" w:type="dxa"/>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Средства областного бюджета </w:t>
            </w:r>
          </w:p>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(по согласованию)</w:t>
            </w:r>
          </w:p>
        </w:tc>
        <w:tc>
          <w:tcPr>
            <w:tcW w:w="1231"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0"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cantSplit/>
        </w:trPr>
        <w:tc>
          <w:tcPr>
            <w:tcW w:w="2988" w:type="dxa"/>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Средства бюджета муниципального района</w:t>
            </w:r>
          </w:p>
        </w:tc>
        <w:tc>
          <w:tcPr>
            <w:tcW w:w="1231"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077B22"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1"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50"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7621E"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cantSplit/>
        </w:trPr>
        <w:tc>
          <w:tcPr>
            <w:tcW w:w="2988" w:type="dxa"/>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Средства местного бюджета</w:t>
            </w:r>
          </w:p>
        </w:tc>
        <w:tc>
          <w:tcPr>
            <w:tcW w:w="1231"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1026,16</w:t>
            </w:r>
          </w:p>
        </w:tc>
        <w:tc>
          <w:tcPr>
            <w:tcW w:w="992" w:type="dxa"/>
            <w:vAlign w:val="center"/>
          </w:tcPr>
          <w:p w:rsidR="00F7621E" w:rsidRPr="00114870" w:rsidRDefault="009400BA"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292,16</w:t>
            </w:r>
          </w:p>
        </w:tc>
        <w:tc>
          <w:tcPr>
            <w:tcW w:w="851" w:type="dxa"/>
            <w:vAlign w:val="center"/>
          </w:tcPr>
          <w:p w:rsidR="00F7621E" w:rsidRPr="00114870" w:rsidRDefault="009400BA"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186,0</w:t>
            </w:r>
          </w:p>
        </w:tc>
        <w:tc>
          <w:tcPr>
            <w:tcW w:w="992" w:type="dxa"/>
            <w:vAlign w:val="center"/>
          </w:tcPr>
          <w:p w:rsidR="00F7621E" w:rsidRPr="00114870" w:rsidRDefault="009400BA"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186,0</w:t>
            </w:r>
          </w:p>
        </w:tc>
        <w:tc>
          <w:tcPr>
            <w:tcW w:w="851" w:type="dxa"/>
            <w:vAlign w:val="center"/>
          </w:tcPr>
          <w:p w:rsidR="00F7621E" w:rsidRPr="00114870" w:rsidRDefault="009400BA"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7</w:t>
            </w:r>
            <w:r w:rsidR="00F31BA0" w:rsidRPr="00114870">
              <w:rPr>
                <w:rFonts w:ascii="Times New Roman" w:eastAsia="Times New Roman" w:hAnsi="Times New Roman" w:cs="Times New Roman"/>
                <w:sz w:val="24"/>
                <w:szCs w:val="24"/>
                <w:lang w:eastAsia="ru-RU"/>
              </w:rPr>
              <w:t>0</w:t>
            </w:r>
            <w:r w:rsidRPr="00114870">
              <w:rPr>
                <w:rFonts w:ascii="Times New Roman" w:eastAsia="Times New Roman" w:hAnsi="Times New Roman" w:cs="Times New Roman"/>
                <w:sz w:val="24"/>
                <w:szCs w:val="24"/>
                <w:lang w:eastAsia="ru-RU"/>
              </w:rPr>
              <w:t>,0</w:t>
            </w:r>
          </w:p>
        </w:tc>
        <w:tc>
          <w:tcPr>
            <w:tcW w:w="850" w:type="dxa"/>
            <w:vAlign w:val="center"/>
          </w:tcPr>
          <w:p w:rsidR="00F7621E" w:rsidRPr="00114870" w:rsidRDefault="00F31BA0"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70</w:t>
            </w:r>
            <w:r w:rsidR="00237B4C" w:rsidRPr="00114870">
              <w:rPr>
                <w:rFonts w:ascii="Times New Roman" w:eastAsia="Times New Roman" w:hAnsi="Times New Roman" w:cs="Times New Roman"/>
                <w:sz w:val="24"/>
                <w:szCs w:val="24"/>
                <w:lang w:eastAsia="ru-RU"/>
              </w:rPr>
              <w:t>,0</w:t>
            </w:r>
          </w:p>
        </w:tc>
        <w:tc>
          <w:tcPr>
            <w:tcW w:w="992" w:type="dxa"/>
            <w:vAlign w:val="center"/>
          </w:tcPr>
          <w:p w:rsidR="00F7621E" w:rsidRPr="00114870" w:rsidRDefault="00F31BA0"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222,0</w:t>
            </w:r>
          </w:p>
        </w:tc>
      </w:tr>
      <w:tr w:rsidR="00F7621E" w:rsidRPr="00114870" w:rsidTr="00077B22">
        <w:trPr>
          <w:cantSplit/>
        </w:trPr>
        <w:tc>
          <w:tcPr>
            <w:tcW w:w="2988" w:type="dxa"/>
          </w:tcPr>
          <w:p w:rsidR="00F7621E" w:rsidRPr="00114870" w:rsidRDefault="00F7621E" w:rsidP="00DB0905">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Источник не определён</w:t>
            </w:r>
          </w:p>
        </w:tc>
        <w:tc>
          <w:tcPr>
            <w:tcW w:w="1231"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100922,0</w:t>
            </w:r>
          </w:p>
        </w:tc>
        <w:tc>
          <w:tcPr>
            <w:tcW w:w="992" w:type="dxa"/>
            <w:vAlign w:val="center"/>
          </w:tcPr>
          <w:p w:rsidR="00F7621E" w:rsidRPr="00114870" w:rsidRDefault="00F31BA0"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60,0</w:t>
            </w:r>
          </w:p>
        </w:tc>
        <w:tc>
          <w:tcPr>
            <w:tcW w:w="851"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360,0</w:t>
            </w:r>
          </w:p>
        </w:tc>
        <w:tc>
          <w:tcPr>
            <w:tcW w:w="992"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60,0</w:t>
            </w:r>
          </w:p>
        </w:tc>
        <w:tc>
          <w:tcPr>
            <w:tcW w:w="851"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176,0</w:t>
            </w:r>
          </w:p>
        </w:tc>
        <w:tc>
          <w:tcPr>
            <w:tcW w:w="850"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176,0</w:t>
            </w:r>
          </w:p>
        </w:tc>
        <w:tc>
          <w:tcPr>
            <w:tcW w:w="992" w:type="dxa"/>
            <w:vAlign w:val="center"/>
          </w:tcPr>
          <w:p w:rsidR="00F7621E" w:rsidRPr="00114870" w:rsidRDefault="00627364" w:rsidP="00DB0905">
            <w:pPr>
              <w:tabs>
                <w:tab w:val="left" w:pos="567"/>
              </w:tabs>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100090,0</w:t>
            </w:r>
          </w:p>
        </w:tc>
      </w:tr>
      <w:tr w:rsidR="00F7621E" w:rsidRPr="00114870" w:rsidTr="00077B22">
        <w:trPr>
          <w:cantSplit/>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napToGrid w:val="0"/>
                <w:color w:val="000000"/>
                <w:sz w:val="24"/>
                <w:szCs w:val="24"/>
              </w:rPr>
              <w:t>Ожидаемые конечные результаты реализации Программы</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Практическая реализация мероприятий Программы позволит добиться:</w:t>
            </w:r>
          </w:p>
          <w:p w:rsidR="00F7621E" w:rsidRPr="00114870" w:rsidRDefault="00F7621E" w:rsidP="00DB0905">
            <w:pPr>
              <w:numPr>
                <w:ilvl w:val="0"/>
                <w:numId w:val="3"/>
              </w:numPr>
              <w:tabs>
                <w:tab w:val="clear" w:pos="720"/>
              </w:tabs>
              <w:spacing w:after="0" w:line="240" w:lineRule="atLeast"/>
              <w:ind w:left="0" w:firstLine="0"/>
              <w:jc w:val="both"/>
              <w:rPr>
                <w:rFonts w:ascii="Times New Roman" w:hAnsi="Times New Roman" w:cs="Times New Roman"/>
                <w:sz w:val="24"/>
                <w:szCs w:val="24"/>
              </w:rPr>
            </w:pPr>
            <w:r w:rsidRPr="00114870">
              <w:rPr>
                <w:rFonts w:ascii="Times New Roman" w:hAnsi="Times New Roman" w:cs="Times New Roman"/>
                <w:sz w:val="24"/>
                <w:szCs w:val="24"/>
              </w:rPr>
              <w:t>модернизации и обновления коммунальной инфраструктуры сельского поселения;</w:t>
            </w:r>
          </w:p>
          <w:p w:rsidR="00F7621E" w:rsidRPr="00114870" w:rsidRDefault="00F7621E" w:rsidP="00DB0905">
            <w:pPr>
              <w:numPr>
                <w:ilvl w:val="0"/>
                <w:numId w:val="3"/>
              </w:numPr>
              <w:tabs>
                <w:tab w:val="clear" w:pos="720"/>
              </w:tabs>
              <w:spacing w:after="0" w:line="240" w:lineRule="atLeast"/>
              <w:ind w:left="0" w:firstLine="0"/>
              <w:jc w:val="both"/>
              <w:rPr>
                <w:rFonts w:ascii="Times New Roman" w:hAnsi="Times New Roman" w:cs="Times New Roman"/>
                <w:sz w:val="24"/>
                <w:szCs w:val="24"/>
              </w:rPr>
            </w:pPr>
            <w:r w:rsidRPr="00114870">
              <w:rPr>
                <w:rFonts w:ascii="Times New Roman" w:hAnsi="Times New Roman" w:cs="Times New Roman"/>
                <w:sz w:val="24"/>
                <w:szCs w:val="24"/>
              </w:rPr>
              <w:t>снижения эксплуатационных затрат;</w:t>
            </w:r>
          </w:p>
          <w:p w:rsidR="00F7621E" w:rsidRPr="00114870" w:rsidRDefault="00F7621E" w:rsidP="00DB0905">
            <w:pPr>
              <w:numPr>
                <w:ilvl w:val="0"/>
                <w:numId w:val="3"/>
              </w:numPr>
              <w:tabs>
                <w:tab w:val="clear" w:pos="720"/>
              </w:tabs>
              <w:spacing w:after="0" w:line="240" w:lineRule="atLeast"/>
              <w:ind w:left="0" w:firstLine="0"/>
              <w:jc w:val="both"/>
              <w:rPr>
                <w:rFonts w:ascii="Times New Roman" w:hAnsi="Times New Roman" w:cs="Times New Roman"/>
                <w:sz w:val="24"/>
                <w:szCs w:val="24"/>
              </w:rPr>
            </w:pPr>
            <w:r w:rsidRPr="00114870">
              <w:rPr>
                <w:rFonts w:ascii="Times New Roman" w:hAnsi="Times New Roman" w:cs="Times New Roman"/>
                <w:sz w:val="24"/>
                <w:szCs w:val="24"/>
              </w:rPr>
              <w:t>устранения причин возникновения аварийных ситуаций, угрожающих жизнедеятельности человека;</w:t>
            </w:r>
          </w:p>
          <w:p w:rsidR="00F7621E" w:rsidRPr="00114870" w:rsidRDefault="00F7621E" w:rsidP="00DB0905">
            <w:pPr>
              <w:numPr>
                <w:ilvl w:val="0"/>
                <w:numId w:val="3"/>
              </w:numPr>
              <w:tabs>
                <w:tab w:val="clear" w:pos="720"/>
              </w:tabs>
              <w:spacing w:after="0" w:line="240" w:lineRule="atLeast"/>
              <w:ind w:left="0" w:firstLine="0"/>
              <w:jc w:val="both"/>
              <w:rPr>
                <w:rFonts w:ascii="Times New Roman" w:hAnsi="Times New Roman" w:cs="Times New Roman"/>
                <w:sz w:val="24"/>
                <w:szCs w:val="24"/>
              </w:rPr>
            </w:pPr>
            <w:r w:rsidRPr="00114870">
              <w:rPr>
                <w:rFonts w:ascii="Times New Roman" w:hAnsi="Times New Roman" w:cs="Times New Roman"/>
                <w:sz w:val="24"/>
                <w:szCs w:val="24"/>
              </w:rPr>
              <w:t>улучшения экологического состояния окружающей среды;</w:t>
            </w:r>
          </w:p>
          <w:p w:rsidR="00F7621E" w:rsidRPr="00114870" w:rsidRDefault="00F7621E" w:rsidP="00DB0905">
            <w:pPr>
              <w:numPr>
                <w:ilvl w:val="0"/>
                <w:numId w:val="3"/>
              </w:numPr>
              <w:tabs>
                <w:tab w:val="clear" w:pos="720"/>
              </w:tabs>
              <w:spacing w:after="0" w:line="240" w:lineRule="atLeast"/>
              <w:ind w:left="0" w:firstLine="0"/>
              <w:jc w:val="both"/>
              <w:rPr>
                <w:rFonts w:ascii="Times New Roman" w:hAnsi="Times New Roman" w:cs="Times New Roman"/>
                <w:sz w:val="24"/>
                <w:szCs w:val="24"/>
              </w:rPr>
            </w:pPr>
            <w:r w:rsidRPr="00114870">
              <w:rPr>
                <w:rFonts w:ascii="Times New Roman" w:hAnsi="Times New Roman" w:cs="Times New Roman"/>
                <w:sz w:val="24"/>
                <w:szCs w:val="24"/>
              </w:rPr>
              <w:t>удовлетворенности населения жилищно-коммунальными услугами.</w:t>
            </w:r>
          </w:p>
        </w:tc>
      </w:tr>
      <w:tr w:rsidR="00F7621E" w:rsidRPr="00114870" w:rsidTr="00077B22">
        <w:trPr>
          <w:cantSplit/>
        </w:trPr>
        <w:tc>
          <w:tcPr>
            <w:tcW w:w="2988" w:type="dxa"/>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napToGrid w:val="0"/>
                <w:color w:val="000000"/>
                <w:sz w:val="24"/>
                <w:szCs w:val="24"/>
              </w:rPr>
              <w:t xml:space="preserve">Система организации </w:t>
            </w:r>
            <w:proofErr w:type="gramStart"/>
            <w:r w:rsidRPr="00114870">
              <w:rPr>
                <w:rFonts w:ascii="Times New Roman" w:hAnsi="Times New Roman" w:cs="Times New Roman"/>
                <w:snapToGrid w:val="0"/>
                <w:color w:val="000000"/>
                <w:sz w:val="24"/>
                <w:szCs w:val="24"/>
              </w:rPr>
              <w:t>контроля за</w:t>
            </w:r>
            <w:proofErr w:type="gramEnd"/>
            <w:r w:rsidRPr="00114870">
              <w:rPr>
                <w:rFonts w:ascii="Times New Roman" w:hAnsi="Times New Roman" w:cs="Times New Roman"/>
                <w:snapToGrid w:val="0"/>
                <w:color w:val="000000"/>
                <w:sz w:val="24"/>
                <w:szCs w:val="24"/>
              </w:rPr>
              <w:t xml:space="preserve"> исполнением Программы</w:t>
            </w:r>
          </w:p>
        </w:tc>
        <w:tc>
          <w:tcPr>
            <w:tcW w:w="6759" w:type="dxa"/>
            <w:gridSpan w:val="7"/>
          </w:tcPr>
          <w:p w:rsidR="00F7621E" w:rsidRPr="00114870" w:rsidRDefault="00F7621E" w:rsidP="00DB0905">
            <w:pPr>
              <w:spacing w:after="0" w:line="240" w:lineRule="atLeast"/>
              <w:jc w:val="both"/>
              <w:rPr>
                <w:rFonts w:ascii="Times New Roman" w:hAnsi="Times New Roman" w:cs="Times New Roman"/>
                <w:sz w:val="24"/>
                <w:szCs w:val="24"/>
              </w:rPr>
            </w:pPr>
            <w:proofErr w:type="gramStart"/>
            <w:r w:rsidRPr="00114870">
              <w:rPr>
                <w:rFonts w:ascii="Times New Roman" w:hAnsi="Times New Roman" w:cs="Times New Roman"/>
                <w:sz w:val="24"/>
                <w:szCs w:val="24"/>
              </w:rPr>
              <w:t>Контроль за</w:t>
            </w:r>
            <w:proofErr w:type="gramEnd"/>
            <w:r w:rsidRPr="00114870">
              <w:rPr>
                <w:rFonts w:ascii="Times New Roman" w:hAnsi="Times New Roman" w:cs="Times New Roman"/>
                <w:sz w:val="24"/>
                <w:szCs w:val="24"/>
              </w:rPr>
              <w:t xml:space="preserve"> выполнением программы осуществляет Совет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w:t>
            </w:r>
          </w:p>
        </w:tc>
      </w:tr>
    </w:tbl>
    <w:bookmarkEnd w:id="9"/>
    <w:p w:rsidR="00F7621E" w:rsidRPr="00114870" w:rsidRDefault="00F7621E" w:rsidP="00DB1AB2">
      <w:pPr>
        <w:tabs>
          <w:tab w:val="right" w:leader="dot" w:pos="9911"/>
        </w:tabs>
        <w:spacing w:after="0" w:line="240" w:lineRule="atLeast"/>
        <w:rPr>
          <w:rFonts w:ascii="Times New Roman" w:eastAsia="Times New Roman" w:hAnsi="Times New Roman" w:cs="Times New Roman"/>
          <w:b/>
          <w:bCs/>
          <w:iCs/>
          <w:caps/>
          <w:sz w:val="24"/>
          <w:szCs w:val="24"/>
          <w:lang w:eastAsia="ru-RU"/>
        </w:rPr>
      </w:pPr>
      <w:r w:rsidRPr="00114870">
        <w:rPr>
          <w:rFonts w:ascii="Times New Roman" w:eastAsia="Times New Roman" w:hAnsi="Times New Roman" w:cs="Times New Roman"/>
          <w:b/>
          <w:bCs/>
          <w:iCs/>
          <w:caps/>
          <w:sz w:val="24"/>
          <w:szCs w:val="24"/>
          <w:lang w:eastAsia="ru-RU"/>
        </w:rPr>
        <w:t xml:space="preserve">                                                                   </w:t>
      </w:r>
      <w:r w:rsidR="00DB0905" w:rsidRPr="00114870">
        <w:rPr>
          <w:rFonts w:ascii="Times New Roman" w:eastAsia="Times New Roman" w:hAnsi="Times New Roman" w:cs="Times New Roman"/>
          <w:b/>
          <w:bCs/>
          <w:iCs/>
          <w:caps/>
          <w:sz w:val="24"/>
          <w:szCs w:val="24"/>
          <w:lang w:eastAsia="ru-RU"/>
        </w:rPr>
        <w:t xml:space="preserve">                              </w:t>
      </w:r>
    </w:p>
    <w:p w:rsidR="00F7621E" w:rsidRPr="00114870" w:rsidRDefault="00F7621E" w:rsidP="00DB0905">
      <w:pPr>
        <w:tabs>
          <w:tab w:val="right" w:leader="dot" w:pos="9911"/>
        </w:tabs>
        <w:spacing w:after="0" w:line="240" w:lineRule="atLeast"/>
        <w:jc w:val="center"/>
        <w:rPr>
          <w:rFonts w:ascii="Times New Roman" w:eastAsia="Times New Roman" w:hAnsi="Times New Roman" w:cs="Times New Roman"/>
          <w:b/>
          <w:bCs/>
          <w:iCs/>
          <w:caps/>
          <w:sz w:val="24"/>
          <w:szCs w:val="24"/>
          <w:lang w:eastAsia="ru-RU"/>
        </w:rPr>
      </w:pPr>
    </w:p>
    <w:bookmarkEnd w:id="7"/>
    <w:p w:rsidR="00FC6C99" w:rsidRPr="00114870" w:rsidRDefault="00FC6C99" w:rsidP="00DB0905">
      <w:pPr>
        <w:spacing w:after="0" w:line="240" w:lineRule="atLeast"/>
        <w:ind w:left="1200"/>
        <w:jc w:val="center"/>
        <w:rPr>
          <w:rFonts w:ascii="Times New Roman" w:hAnsi="Times New Roman" w:cs="Times New Roman"/>
          <w:b/>
          <w:i/>
          <w:sz w:val="24"/>
          <w:szCs w:val="24"/>
        </w:rPr>
      </w:pPr>
      <w:r w:rsidRPr="00114870">
        <w:rPr>
          <w:rFonts w:ascii="Times New Roman" w:hAnsi="Times New Roman" w:cs="Times New Roman"/>
          <w:b/>
          <w:i/>
          <w:sz w:val="24"/>
          <w:szCs w:val="24"/>
        </w:rPr>
        <w:t>1.ХАРАКТЕРИСТИКА СУЩЕСТВУЮЩЕГО СОСТОЯНИЯ  КОММУАЛЬНОЙ ИНФРАСТРУКТУРЫ МУНИЦИПАЛЬНОГО ОБРАЗОВАНИЯ</w:t>
      </w:r>
    </w:p>
    <w:p w:rsidR="00FC6C99" w:rsidRPr="00114870" w:rsidRDefault="00FC6C99" w:rsidP="00DB0905">
      <w:pPr>
        <w:spacing w:after="0" w:line="240" w:lineRule="atLeast"/>
        <w:jc w:val="center"/>
        <w:rPr>
          <w:rFonts w:ascii="Times New Roman" w:hAnsi="Times New Roman" w:cs="Times New Roman"/>
          <w:b/>
          <w:i/>
          <w:sz w:val="24"/>
          <w:szCs w:val="24"/>
        </w:rPr>
      </w:pPr>
      <w:r w:rsidRPr="00114870">
        <w:rPr>
          <w:rFonts w:ascii="Times New Roman" w:hAnsi="Times New Roman" w:cs="Times New Roman"/>
          <w:b/>
          <w:i/>
          <w:sz w:val="24"/>
          <w:szCs w:val="24"/>
        </w:rPr>
        <w:t>«ПУДОВСКОЕ СЕЛЬСКОЕ ПОСЕЛЕНИЕ»</w:t>
      </w:r>
    </w:p>
    <w:p w:rsidR="00FC6C99" w:rsidRPr="00114870" w:rsidRDefault="00FC6C99" w:rsidP="00DB0905">
      <w:pPr>
        <w:spacing w:after="0" w:line="240" w:lineRule="atLeast"/>
        <w:jc w:val="center"/>
        <w:rPr>
          <w:rFonts w:ascii="Times New Roman" w:hAnsi="Times New Roman" w:cs="Times New Roman"/>
          <w:b/>
          <w:i/>
          <w:sz w:val="24"/>
          <w:szCs w:val="24"/>
        </w:rPr>
      </w:pP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1.1. Характеристика системы «Теплоснабжение»</w:t>
      </w: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муниципального образования</w:t>
      </w:r>
    </w:p>
    <w:p w:rsidR="00FC6C99" w:rsidRPr="00114870" w:rsidRDefault="00FC6C99" w:rsidP="00DB0905">
      <w:pPr>
        <w:spacing w:after="0" w:line="240" w:lineRule="atLeast"/>
        <w:rPr>
          <w:rFonts w:ascii="Times New Roman" w:hAnsi="Times New Roman" w:cs="Times New Roman"/>
          <w:b/>
          <w:sz w:val="24"/>
          <w:szCs w:val="24"/>
        </w:rPr>
      </w:pP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Теплоснабжение общественной застройки территории Пудовского сельского поселения осуществляется по смешанной схеме. Здание школы и здание детского сада в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w:t>
      </w:r>
      <w:r w:rsidRPr="00114870">
        <w:rPr>
          <w:rFonts w:ascii="Times New Roman" w:hAnsi="Times New Roman" w:cs="Times New Roman"/>
          <w:sz w:val="24"/>
          <w:szCs w:val="24"/>
        </w:rPr>
        <w:lastRenderedPageBreak/>
        <w:t xml:space="preserve">подключены к централизованному источнику теплоснабжения. Жилые дома, не подключенные к данным источникам, оборудованы автономными </w:t>
      </w:r>
      <w:proofErr w:type="spellStart"/>
      <w:r w:rsidRPr="00114870">
        <w:rPr>
          <w:rFonts w:ascii="Times New Roman" w:hAnsi="Times New Roman" w:cs="Times New Roman"/>
          <w:sz w:val="24"/>
          <w:szCs w:val="24"/>
        </w:rPr>
        <w:t>теплогенераторами</w:t>
      </w:r>
      <w:proofErr w:type="spellEnd"/>
      <w:r w:rsidRPr="00114870">
        <w:rPr>
          <w:rFonts w:ascii="Times New Roman" w:hAnsi="Times New Roman" w:cs="Times New Roman"/>
          <w:sz w:val="24"/>
          <w:szCs w:val="24"/>
        </w:rPr>
        <w:t xml:space="preserve"> и источниками тепла на твёрдом топливе. Поставки горячего водоснабжения осуществляются индивидуальными источниками теплоснабжения и электрическими водонагревателями.</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Котельные и тепловые сети находятся в собственности Пудовского сельского поселения, их эксплуатацию осуществляет Администрация Пудовского сельского поселения.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На территории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д. </w:t>
      </w:r>
      <w:proofErr w:type="spellStart"/>
      <w:r w:rsidRPr="00114870">
        <w:rPr>
          <w:rFonts w:ascii="Times New Roman" w:hAnsi="Times New Roman" w:cs="Times New Roman"/>
          <w:sz w:val="24"/>
          <w:szCs w:val="24"/>
        </w:rPr>
        <w:t>Крыловка</w:t>
      </w:r>
      <w:proofErr w:type="spellEnd"/>
      <w:r w:rsidRPr="00114870">
        <w:rPr>
          <w:rFonts w:ascii="Times New Roman" w:hAnsi="Times New Roman" w:cs="Times New Roman"/>
          <w:sz w:val="24"/>
          <w:szCs w:val="24"/>
        </w:rPr>
        <w:t>, д. Вознесенка централизованные источники</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теплоснабжения, отапливающие жилой фонд и социально-экономические объекты отсутствуют, отопление данных объектов осуществляется от индивидуальных источников тепло-</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снабжения. Для горячего водоснабжения в населенных пунктах используют электрические</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водонагреватели и двухконтурные отопительные котлы на твердом топливе. Котельные, расположенные на территории Пудовского сельского поселения, обеспечивают теплоснабжение объектов социально-экономического значения, собственные нужды и нужды сторонних потребителей.</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p>
    <w:p w:rsidR="00FC6C99" w:rsidRPr="00114870" w:rsidRDefault="00FC6C99" w:rsidP="00DB0905">
      <w:pPr>
        <w:numPr>
          <w:ilvl w:val="2"/>
          <w:numId w:val="16"/>
        </w:numPr>
        <w:autoSpaceDE w:val="0"/>
        <w:autoSpaceDN w:val="0"/>
        <w:adjustRightInd w:val="0"/>
        <w:spacing w:after="0" w:line="240" w:lineRule="atLeast"/>
        <w:jc w:val="center"/>
        <w:rPr>
          <w:rFonts w:ascii="Times New Roman" w:hAnsi="Times New Roman" w:cs="Times New Roman"/>
          <w:b/>
          <w:bCs/>
          <w:sz w:val="24"/>
          <w:szCs w:val="24"/>
        </w:rPr>
      </w:pPr>
      <w:r w:rsidRPr="00114870">
        <w:rPr>
          <w:rFonts w:ascii="Times New Roman" w:hAnsi="Times New Roman" w:cs="Times New Roman"/>
          <w:b/>
          <w:bCs/>
          <w:sz w:val="24"/>
          <w:szCs w:val="24"/>
        </w:rPr>
        <w:t>Структура основного оборудования</w:t>
      </w:r>
    </w:p>
    <w:p w:rsidR="00FC6C99" w:rsidRPr="00114870" w:rsidRDefault="00FC6C99" w:rsidP="00DB0905">
      <w:pPr>
        <w:autoSpaceDE w:val="0"/>
        <w:autoSpaceDN w:val="0"/>
        <w:adjustRightInd w:val="0"/>
        <w:spacing w:after="0" w:line="240" w:lineRule="atLeast"/>
        <w:ind w:left="720"/>
        <w:jc w:val="both"/>
        <w:rPr>
          <w:rFonts w:ascii="Times New Roman" w:hAnsi="Times New Roman" w:cs="Times New Roman"/>
          <w:b/>
          <w:bCs/>
          <w:sz w:val="24"/>
          <w:szCs w:val="24"/>
        </w:rPr>
      </w:pP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Котельные, расположенные на территории Пудовского сельского поселения, обеспечивают теплоснабжение объектов социально-экономического значения, собственные нужды и</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нужды сторонних потребителей. </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i/>
          <w:iCs/>
          <w:sz w:val="24"/>
          <w:szCs w:val="24"/>
        </w:rPr>
        <w:t xml:space="preserve">Котельная (АИТ)-1 </w:t>
      </w:r>
      <w:proofErr w:type="gramStart"/>
      <w:r w:rsidRPr="00114870">
        <w:rPr>
          <w:rFonts w:ascii="Times New Roman" w:hAnsi="Times New Roman" w:cs="Times New Roman"/>
          <w:i/>
          <w:iCs/>
          <w:sz w:val="24"/>
          <w:szCs w:val="24"/>
        </w:rPr>
        <w:t>с</w:t>
      </w:r>
      <w:proofErr w:type="gramEnd"/>
      <w:r w:rsidRPr="00114870">
        <w:rPr>
          <w:rFonts w:ascii="Times New Roman" w:hAnsi="Times New Roman" w:cs="Times New Roman"/>
          <w:i/>
          <w:iCs/>
          <w:sz w:val="24"/>
          <w:szCs w:val="24"/>
        </w:rPr>
        <w:t xml:space="preserve"> </w:t>
      </w:r>
      <w:r w:rsidRPr="00114870">
        <w:rPr>
          <w:rFonts w:ascii="Times New Roman" w:hAnsi="Times New Roman" w:cs="Times New Roman"/>
          <w:sz w:val="24"/>
          <w:szCs w:val="24"/>
        </w:rPr>
        <w:t xml:space="preserve">располагается </w:t>
      </w:r>
      <w:proofErr w:type="gramStart"/>
      <w:r w:rsidRPr="00114870">
        <w:rPr>
          <w:rFonts w:ascii="Times New Roman" w:hAnsi="Times New Roman" w:cs="Times New Roman"/>
          <w:sz w:val="24"/>
          <w:szCs w:val="24"/>
        </w:rPr>
        <w:t>по</w:t>
      </w:r>
      <w:proofErr w:type="gramEnd"/>
      <w:r w:rsidRPr="00114870">
        <w:rPr>
          <w:rFonts w:ascii="Times New Roman" w:hAnsi="Times New Roman" w:cs="Times New Roman"/>
          <w:sz w:val="24"/>
          <w:szCs w:val="24"/>
        </w:rPr>
        <w:t xml:space="preserve"> адресу 636316, Томская область, </w:t>
      </w:r>
      <w:proofErr w:type="spellStart"/>
      <w:r w:rsidRPr="00114870">
        <w:rPr>
          <w:rFonts w:ascii="Times New Roman" w:hAnsi="Times New Roman" w:cs="Times New Roman"/>
          <w:sz w:val="24"/>
          <w:szCs w:val="24"/>
        </w:rPr>
        <w:t>Кривошеинский</w:t>
      </w:r>
      <w:proofErr w:type="spellEnd"/>
      <w:r w:rsidRPr="00114870">
        <w:rPr>
          <w:rFonts w:ascii="Times New Roman" w:hAnsi="Times New Roman" w:cs="Times New Roman"/>
          <w:sz w:val="24"/>
          <w:szCs w:val="24"/>
        </w:rPr>
        <w:t xml:space="preserve"> район,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ул. Гагарина, 1г.</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АИТ (автоматизированный источник тепла), бесперебойно обеспечивают потребителей тепловой энергией с заданными параметрами. Модель котельной – ТКМ (Г, 1, ж, </w:t>
      </w:r>
      <w:proofErr w:type="spellStart"/>
      <w:r w:rsidRPr="00114870">
        <w:rPr>
          <w:rFonts w:ascii="Times New Roman" w:hAnsi="Times New Roman" w:cs="Times New Roman"/>
          <w:sz w:val="24"/>
          <w:szCs w:val="24"/>
        </w:rPr>
        <w:t>н</w:t>
      </w:r>
      <w:proofErr w:type="spellEnd"/>
      <w:r w:rsidRPr="00114870">
        <w:rPr>
          <w:rFonts w:ascii="Times New Roman" w:hAnsi="Times New Roman" w:cs="Times New Roman"/>
          <w:sz w:val="24"/>
          <w:szCs w:val="24"/>
        </w:rPr>
        <w:t>, а) – 220. В котельной установлены два газовых водогрейных котла марки «</w:t>
      </w:r>
      <w:proofErr w:type="spellStart"/>
      <w:r w:rsidRPr="00114870">
        <w:rPr>
          <w:rFonts w:ascii="Times New Roman" w:hAnsi="Times New Roman" w:cs="Times New Roman"/>
          <w:sz w:val="24"/>
          <w:szCs w:val="24"/>
        </w:rPr>
        <w:t>Турботерм</w:t>
      </w:r>
      <w:proofErr w:type="spellEnd"/>
      <w:r w:rsidRPr="00114870">
        <w:rPr>
          <w:rFonts w:ascii="Times New Roman" w:hAnsi="Times New Roman" w:cs="Times New Roman"/>
          <w:sz w:val="24"/>
          <w:szCs w:val="24"/>
        </w:rPr>
        <w:t xml:space="preserve"> КВа-0,11» (производитель ЗАО «СМП-95» г. Томск) мощностью 0,0946 Гкал/ч </w:t>
      </w:r>
      <w:proofErr w:type="spellStart"/>
      <w:r w:rsidRPr="00114870">
        <w:rPr>
          <w:rFonts w:ascii="Times New Roman" w:hAnsi="Times New Roman" w:cs="Times New Roman"/>
          <w:sz w:val="24"/>
          <w:szCs w:val="24"/>
        </w:rPr>
        <w:t>каждый</w:t>
      </w:r>
      <w:proofErr w:type="gramStart"/>
      <w:r w:rsidRPr="00114870">
        <w:rPr>
          <w:rFonts w:ascii="Times New Roman" w:hAnsi="Times New Roman" w:cs="Times New Roman"/>
          <w:sz w:val="24"/>
          <w:szCs w:val="24"/>
        </w:rPr>
        <w:t>,у</w:t>
      </w:r>
      <w:proofErr w:type="gramEnd"/>
      <w:r w:rsidRPr="00114870">
        <w:rPr>
          <w:rFonts w:ascii="Times New Roman" w:hAnsi="Times New Roman" w:cs="Times New Roman"/>
          <w:sz w:val="24"/>
          <w:szCs w:val="24"/>
        </w:rPr>
        <w:t>становлены</w:t>
      </w:r>
      <w:proofErr w:type="spellEnd"/>
      <w:r w:rsidRPr="00114870">
        <w:rPr>
          <w:rFonts w:ascii="Times New Roman" w:hAnsi="Times New Roman" w:cs="Times New Roman"/>
          <w:sz w:val="24"/>
          <w:szCs w:val="24"/>
        </w:rPr>
        <w:t xml:space="preserve"> в 2013г.</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Общая производительность котельной </w:t>
      </w:r>
      <w:proofErr w:type="gramStart"/>
      <w:r w:rsidRPr="00114870">
        <w:rPr>
          <w:rFonts w:ascii="Times New Roman" w:hAnsi="Times New Roman" w:cs="Times New Roman"/>
          <w:sz w:val="24"/>
          <w:szCs w:val="24"/>
        </w:rPr>
        <w:t>согласно паспорта</w:t>
      </w:r>
      <w:proofErr w:type="gramEnd"/>
      <w:r w:rsidRPr="00114870">
        <w:rPr>
          <w:rFonts w:ascii="Times New Roman" w:hAnsi="Times New Roman" w:cs="Times New Roman"/>
          <w:sz w:val="24"/>
          <w:szCs w:val="24"/>
        </w:rPr>
        <w:t xml:space="preserve"> составляет – 0,1892 Гкал/час.</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Теплоносителем на котельной является </w:t>
      </w:r>
      <w:proofErr w:type="spellStart"/>
      <w:r w:rsidRPr="00114870">
        <w:rPr>
          <w:rFonts w:ascii="Times New Roman" w:hAnsi="Times New Roman" w:cs="Times New Roman"/>
          <w:sz w:val="24"/>
          <w:szCs w:val="24"/>
        </w:rPr>
        <w:t>химподготовленная</w:t>
      </w:r>
      <w:proofErr w:type="spellEnd"/>
      <w:r w:rsidRPr="00114870">
        <w:rPr>
          <w:rFonts w:ascii="Times New Roman" w:hAnsi="Times New Roman" w:cs="Times New Roman"/>
          <w:sz w:val="24"/>
          <w:szCs w:val="24"/>
        </w:rPr>
        <w:t xml:space="preserve"> вода, с параметрами 95/70°С.</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Транспорт теплоносителя осуществляется сетевыми насосами, обеспечивающими</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циркуляцию сетевой воды. Давление в обратном коллекторе тепловой сети поддерживается </w:t>
      </w:r>
      <w:proofErr w:type="gramStart"/>
      <w:r w:rsidRPr="00114870">
        <w:rPr>
          <w:rFonts w:ascii="Times New Roman" w:hAnsi="Times New Roman" w:cs="Times New Roman"/>
          <w:sz w:val="24"/>
          <w:szCs w:val="24"/>
        </w:rPr>
        <w:t>с</w:t>
      </w:r>
      <w:proofErr w:type="gramEnd"/>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помощью </w:t>
      </w:r>
      <w:proofErr w:type="spellStart"/>
      <w:r w:rsidRPr="00114870">
        <w:rPr>
          <w:rFonts w:ascii="Times New Roman" w:hAnsi="Times New Roman" w:cs="Times New Roman"/>
          <w:sz w:val="24"/>
          <w:szCs w:val="24"/>
        </w:rPr>
        <w:t>подпиточных</w:t>
      </w:r>
      <w:proofErr w:type="spellEnd"/>
      <w:r w:rsidRPr="00114870">
        <w:rPr>
          <w:rFonts w:ascii="Times New Roman" w:hAnsi="Times New Roman" w:cs="Times New Roman"/>
          <w:sz w:val="24"/>
          <w:szCs w:val="24"/>
        </w:rPr>
        <w:t xml:space="preserve"> насосов. Схема котельной – одноконтурная, закрытая, двухтрубная.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Режим работы котельной автоматический, без постоянного обслуживающего персонала.</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Удаление дымовых газов осуществляется через дымовую трубу. Данные по характеристикам</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и параметрам котельной </w:t>
      </w:r>
      <w:proofErr w:type="gramStart"/>
      <w:r w:rsidRPr="00114870">
        <w:rPr>
          <w:rFonts w:ascii="Times New Roman" w:hAnsi="Times New Roman" w:cs="Times New Roman"/>
          <w:sz w:val="24"/>
          <w:szCs w:val="24"/>
        </w:rPr>
        <w:t>представлены</w:t>
      </w:r>
      <w:proofErr w:type="gramEnd"/>
      <w:r w:rsidRPr="00114870">
        <w:rPr>
          <w:rFonts w:ascii="Times New Roman" w:hAnsi="Times New Roman" w:cs="Times New Roman"/>
          <w:sz w:val="24"/>
          <w:szCs w:val="24"/>
        </w:rPr>
        <w:t xml:space="preserve"> в таблице 2.3..</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i/>
          <w:iCs/>
          <w:sz w:val="24"/>
          <w:szCs w:val="24"/>
        </w:rPr>
        <w:t xml:space="preserve">Котельная (АИТ)-2 </w:t>
      </w:r>
      <w:r w:rsidRPr="00114870">
        <w:rPr>
          <w:rFonts w:ascii="Times New Roman" w:hAnsi="Times New Roman" w:cs="Times New Roman"/>
          <w:sz w:val="24"/>
          <w:szCs w:val="24"/>
        </w:rPr>
        <w:t xml:space="preserve">располагается по адресу 636316, Томская область, </w:t>
      </w:r>
      <w:proofErr w:type="spellStart"/>
      <w:r w:rsidRPr="00114870">
        <w:rPr>
          <w:rFonts w:ascii="Times New Roman" w:hAnsi="Times New Roman" w:cs="Times New Roman"/>
          <w:sz w:val="24"/>
          <w:szCs w:val="24"/>
        </w:rPr>
        <w:t>Кривошеинский</w:t>
      </w:r>
      <w:proofErr w:type="spellEnd"/>
      <w:r w:rsidRPr="00114870">
        <w:rPr>
          <w:rFonts w:ascii="Times New Roman" w:hAnsi="Times New Roman" w:cs="Times New Roman"/>
          <w:sz w:val="24"/>
          <w:szCs w:val="24"/>
        </w:rPr>
        <w:t xml:space="preserve"> район,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ул. Центральная, 64б. АИТ (автоматизированный источник тепла), бесперебойно обеспечивают потребителей тепловой энергией с заданными параметрами.</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В котельной установлены два газовых водогрейных бойлера марки BAXI SLIM 1400</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roofErr w:type="spellStart"/>
      <w:proofErr w:type="gramStart"/>
      <w:r w:rsidRPr="00114870">
        <w:rPr>
          <w:rFonts w:ascii="Times New Roman" w:hAnsi="Times New Roman" w:cs="Times New Roman"/>
          <w:sz w:val="24"/>
          <w:szCs w:val="24"/>
        </w:rPr>
        <w:t>iN</w:t>
      </w:r>
      <w:proofErr w:type="spellEnd"/>
      <w:r w:rsidRPr="00114870">
        <w:rPr>
          <w:rFonts w:ascii="Times New Roman" w:hAnsi="Times New Roman" w:cs="Times New Roman"/>
          <w:sz w:val="24"/>
          <w:szCs w:val="24"/>
        </w:rPr>
        <w:t xml:space="preserve"> (производитель BAXI </w:t>
      </w:r>
      <w:proofErr w:type="spellStart"/>
      <w:r w:rsidRPr="00114870">
        <w:rPr>
          <w:rFonts w:ascii="Times New Roman" w:hAnsi="Times New Roman" w:cs="Times New Roman"/>
          <w:sz w:val="24"/>
          <w:szCs w:val="24"/>
        </w:rPr>
        <w:t>S.p.A</w:t>
      </w:r>
      <w:proofErr w:type="spellEnd"/>
      <w:r w:rsidRPr="00114870">
        <w:rPr>
          <w:rFonts w:ascii="Times New Roman" w:hAnsi="Times New Roman" w:cs="Times New Roman"/>
          <w:sz w:val="24"/>
          <w:szCs w:val="24"/>
        </w:rPr>
        <w:t>.</w:t>
      </w:r>
      <w:proofErr w:type="gramEnd"/>
      <w:r w:rsidRPr="00114870">
        <w:rPr>
          <w:rFonts w:ascii="Times New Roman" w:hAnsi="Times New Roman" w:cs="Times New Roman"/>
          <w:sz w:val="24"/>
          <w:szCs w:val="24"/>
        </w:rPr>
        <w:t xml:space="preserve"> </w:t>
      </w:r>
      <w:proofErr w:type="gramStart"/>
      <w:r w:rsidRPr="00114870">
        <w:rPr>
          <w:rFonts w:ascii="Times New Roman" w:hAnsi="Times New Roman" w:cs="Times New Roman"/>
          <w:sz w:val="24"/>
          <w:szCs w:val="24"/>
        </w:rPr>
        <w:t>Италия) мощностью 0,0344 Гкал/ч каждый, установлены в 2013г.</w:t>
      </w:r>
      <w:proofErr w:type="gramEnd"/>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Общая производительность котельной </w:t>
      </w:r>
      <w:proofErr w:type="gramStart"/>
      <w:r w:rsidRPr="00114870">
        <w:rPr>
          <w:rFonts w:ascii="Times New Roman" w:hAnsi="Times New Roman" w:cs="Times New Roman"/>
          <w:sz w:val="24"/>
          <w:szCs w:val="24"/>
        </w:rPr>
        <w:t>согласно паспорта</w:t>
      </w:r>
      <w:proofErr w:type="gramEnd"/>
      <w:r w:rsidRPr="00114870">
        <w:rPr>
          <w:rFonts w:ascii="Times New Roman" w:hAnsi="Times New Roman" w:cs="Times New Roman"/>
          <w:sz w:val="24"/>
          <w:szCs w:val="24"/>
        </w:rPr>
        <w:t xml:space="preserve"> составляет – 0,069 Гкал/час.</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Теплоносителем на котельной является </w:t>
      </w:r>
      <w:proofErr w:type="spellStart"/>
      <w:r w:rsidRPr="00114870">
        <w:rPr>
          <w:rFonts w:ascii="Times New Roman" w:hAnsi="Times New Roman" w:cs="Times New Roman"/>
          <w:sz w:val="24"/>
          <w:szCs w:val="24"/>
        </w:rPr>
        <w:t>химподготовленная</w:t>
      </w:r>
      <w:proofErr w:type="spellEnd"/>
      <w:r w:rsidRPr="00114870">
        <w:rPr>
          <w:rFonts w:ascii="Times New Roman" w:hAnsi="Times New Roman" w:cs="Times New Roman"/>
          <w:sz w:val="24"/>
          <w:szCs w:val="24"/>
        </w:rPr>
        <w:t xml:space="preserve"> вода, с параметрами 95/70°С.</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Режим работы котельной автоматический, без постоянного обслуживающего персонала.</w:t>
      </w:r>
    </w:p>
    <w:p w:rsidR="00FC6C99" w:rsidRPr="00114870" w:rsidRDefault="00FC6C99" w:rsidP="00DB0905">
      <w:pPr>
        <w:autoSpaceDE w:val="0"/>
        <w:autoSpaceDN w:val="0"/>
        <w:adjustRightInd w:val="0"/>
        <w:spacing w:after="0" w:line="240" w:lineRule="atLeast"/>
        <w:jc w:val="center"/>
        <w:rPr>
          <w:rFonts w:ascii="Times New Roman" w:hAnsi="Times New Roman" w:cs="Times New Roman"/>
          <w:b/>
          <w:bCs/>
          <w:sz w:val="24"/>
          <w:szCs w:val="24"/>
        </w:rPr>
      </w:pPr>
    </w:p>
    <w:p w:rsidR="00FC6C99" w:rsidRPr="00114870" w:rsidRDefault="00FC6C99" w:rsidP="00DB0905">
      <w:pPr>
        <w:autoSpaceDE w:val="0"/>
        <w:autoSpaceDN w:val="0"/>
        <w:adjustRightInd w:val="0"/>
        <w:spacing w:after="0" w:line="240" w:lineRule="atLeast"/>
        <w:jc w:val="center"/>
        <w:rPr>
          <w:rFonts w:ascii="Times New Roman" w:hAnsi="Times New Roman" w:cs="Times New Roman"/>
          <w:b/>
          <w:bCs/>
          <w:sz w:val="24"/>
          <w:szCs w:val="24"/>
        </w:rPr>
      </w:pPr>
      <w:r w:rsidRPr="00114870">
        <w:rPr>
          <w:rFonts w:ascii="Times New Roman" w:hAnsi="Times New Roman" w:cs="Times New Roman"/>
          <w:b/>
          <w:bCs/>
          <w:sz w:val="24"/>
          <w:szCs w:val="24"/>
        </w:rPr>
        <w:t>1.1.2 Тепловые сети, сооружения на них и тепловые пункты</w:t>
      </w:r>
    </w:p>
    <w:p w:rsidR="00FC6C99" w:rsidRPr="00114870" w:rsidRDefault="00FC6C99" w:rsidP="00DB0905">
      <w:pPr>
        <w:autoSpaceDE w:val="0"/>
        <w:autoSpaceDN w:val="0"/>
        <w:adjustRightInd w:val="0"/>
        <w:spacing w:after="0" w:line="240" w:lineRule="atLeast"/>
        <w:jc w:val="center"/>
        <w:rPr>
          <w:rFonts w:ascii="Times New Roman" w:hAnsi="Times New Roman" w:cs="Times New Roman"/>
          <w:b/>
          <w:bCs/>
          <w:sz w:val="24"/>
          <w:szCs w:val="24"/>
        </w:rPr>
      </w:pP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Способ прокладки сетей – надземная на низких железобетонных опорах и подземная</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канальная. Компенсация температурных удлинений теплопроводов решается </w:t>
      </w:r>
      <w:proofErr w:type="spellStart"/>
      <w:r w:rsidRPr="00114870">
        <w:rPr>
          <w:rFonts w:ascii="Times New Roman" w:hAnsi="Times New Roman" w:cs="Times New Roman"/>
          <w:sz w:val="24"/>
          <w:szCs w:val="24"/>
        </w:rPr>
        <w:t>самокомпенсацией</w:t>
      </w:r>
      <w:proofErr w:type="spellEnd"/>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lastRenderedPageBreak/>
        <w:t xml:space="preserve">(естественные повороты теплотрассы), </w:t>
      </w:r>
      <w:proofErr w:type="gramStart"/>
      <w:r w:rsidRPr="00114870">
        <w:rPr>
          <w:rFonts w:ascii="Times New Roman" w:hAnsi="Times New Roman" w:cs="Times New Roman"/>
          <w:sz w:val="24"/>
          <w:szCs w:val="24"/>
        </w:rPr>
        <w:t>П</w:t>
      </w:r>
      <w:proofErr w:type="gramEnd"/>
      <w:r w:rsidRPr="00114870">
        <w:rPr>
          <w:rFonts w:ascii="Times New Roman" w:hAnsi="Times New Roman" w:cs="Times New Roman"/>
          <w:sz w:val="24"/>
          <w:szCs w:val="24"/>
        </w:rPr>
        <w:t xml:space="preserve"> – образными компенсаторами. Трубопроводы тепловой сети имеют тепловую изоляцию</w:t>
      </w:r>
      <w:proofErr w:type="gramStart"/>
      <w:r w:rsidRPr="00114870">
        <w:rPr>
          <w:rFonts w:ascii="Times New Roman" w:hAnsi="Times New Roman" w:cs="Times New Roman"/>
          <w:sz w:val="24"/>
          <w:szCs w:val="24"/>
        </w:rPr>
        <w:t xml:space="preserve"> .</w:t>
      </w:r>
      <w:proofErr w:type="gramEnd"/>
      <w:r w:rsidRPr="00114870">
        <w:rPr>
          <w:rFonts w:ascii="Times New Roman" w:hAnsi="Times New Roman" w:cs="Times New Roman"/>
          <w:sz w:val="24"/>
          <w:szCs w:val="24"/>
        </w:rPr>
        <w:t>В тепловых сетях действует температурный график отпуска тепла в сеть 95/70˚С. Передача теплоносителя от котельных осуществляется сетевыми насосами.</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Тепловые сети здания школы находятся в неудовлетворительном состоянии,</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расчетный износ тепловых сетей до школы протяженностью 93,5 м составляет 88%. Износ</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тепловых сетей здания детского сада протяженностью 15,0 м составляет 10%.</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В связи с изношенностью теплосети у здания школы по адресу ул. Гагарина, 1г, тепло-</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носитель поступает к потребителям с неоптимальными параметрами.</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Характеристика трубопроводов тепловой сети представлена в таблице 1</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Таблица 1– Характеристика трубопроводов тепловой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284"/>
        <w:gridCol w:w="904"/>
        <w:gridCol w:w="1363"/>
        <w:gridCol w:w="1270"/>
        <w:gridCol w:w="1081"/>
        <w:gridCol w:w="1443"/>
        <w:gridCol w:w="1424"/>
      </w:tblGrid>
      <w:tr w:rsidR="00FC6C99" w:rsidRPr="00114870" w:rsidTr="00FC6C99">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Наруж</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ный</w:t>
            </w:r>
            <w:proofErr w:type="spellEnd"/>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диаметр,</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мм</w:t>
            </w:r>
          </w:p>
        </w:tc>
        <w:tc>
          <w:tcPr>
            <w:tcW w:w="136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Вид </w:t>
            </w:r>
            <w:proofErr w:type="spellStart"/>
            <w:r w:rsidRPr="00114870">
              <w:rPr>
                <w:rFonts w:ascii="Times New Roman" w:hAnsi="Times New Roman" w:cs="Times New Roman"/>
                <w:sz w:val="24"/>
                <w:szCs w:val="24"/>
              </w:rPr>
              <w:t>систе</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мы тепло-</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снабжения</w:t>
            </w:r>
          </w:p>
        </w:tc>
        <w:tc>
          <w:tcPr>
            <w:tcW w:w="127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Тип </w:t>
            </w:r>
            <w:proofErr w:type="gramStart"/>
            <w:r w:rsidRPr="00114870">
              <w:rPr>
                <w:rFonts w:ascii="Times New Roman" w:hAnsi="Times New Roman" w:cs="Times New Roman"/>
                <w:sz w:val="24"/>
                <w:szCs w:val="24"/>
              </w:rPr>
              <w:t>про</w:t>
            </w:r>
            <w:proofErr w:type="gram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кладки</w:t>
            </w:r>
          </w:p>
          <w:p w:rsidR="00FC6C99" w:rsidRPr="00114870" w:rsidRDefault="00FC6C99" w:rsidP="00DB0905">
            <w:pPr>
              <w:spacing w:after="0" w:line="240" w:lineRule="atLeast"/>
              <w:jc w:val="both"/>
              <w:rPr>
                <w:rFonts w:ascii="Times New Roman" w:hAnsi="Times New Roman" w:cs="Times New Roman"/>
                <w:sz w:val="24"/>
                <w:szCs w:val="24"/>
              </w:rPr>
            </w:pPr>
          </w:p>
        </w:tc>
        <w:tc>
          <w:tcPr>
            <w:tcW w:w="140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Общая про-</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тяженность</w:t>
            </w:r>
            <w:proofErr w:type="spellEnd"/>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сетей, </w:t>
            </w:r>
            <w:proofErr w:type="gramStart"/>
            <w:r w:rsidRPr="00114870">
              <w:rPr>
                <w:rFonts w:ascii="Times New Roman" w:hAnsi="Times New Roman" w:cs="Times New Roman"/>
                <w:sz w:val="24"/>
                <w:szCs w:val="24"/>
              </w:rPr>
              <w:t>м</w:t>
            </w:r>
            <w:proofErr w:type="gramEnd"/>
          </w:p>
          <w:p w:rsidR="00FC6C99" w:rsidRPr="00114870" w:rsidRDefault="00FC6C99" w:rsidP="00DB0905">
            <w:pPr>
              <w:spacing w:after="0" w:line="240" w:lineRule="atLeast"/>
              <w:jc w:val="both"/>
              <w:rPr>
                <w:rFonts w:ascii="Times New Roman" w:hAnsi="Times New Roman" w:cs="Times New Roman"/>
                <w:sz w:val="24"/>
                <w:szCs w:val="24"/>
              </w:rPr>
            </w:pPr>
          </w:p>
        </w:tc>
        <w:tc>
          <w:tcPr>
            <w:tcW w:w="1360"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Потери</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отопителя</w:t>
            </w:r>
            <w:proofErr w:type="spellEnd"/>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через по-</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верхность</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Гкал</w:t>
            </w:r>
          </w:p>
          <w:p w:rsidR="00FC6C99" w:rsidRPr="00114870" w:rsidRDefault="00FC6C99" w:rsidP="00DB0905">
            <w:pPr>
              <w:spacing w:after="0" w:line="240" w:lineRule="atLeast"/>
              <w:jc w:val="both"/>
              <w:rPr>
                <w:rFonts w:ascii="Times New Roman" w:hAnsi="Times New Roman" w:cs="Times New Roman"/>
                <w:sz w:val="24"/>
                <w:szCs w:val="24"/>
              </w:rPr>
            </w:pPr>
          </w:p>
        </w:tc>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Потери</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отопите-</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ля </w:t>
            </w:r>
            <w:proofErr w:type="gramStart"/>
            <w:r w:rsidRPr="00114870">
              <w:rPr>
                <w:rFonts w:ascii="Times New Roman" w:hAnsi="Times New Roman" w:cs="Times New Roman"/>
                <w:sz w:val="24"/>
                <w:szCs w:val="24"/>
              </w:rPr>
              <w:t>с</w:t>
            </w:r>
            <w:proofErr w:type="gramEnd"/>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утечка-</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ми, Гкал</w:t>
            </w:r>
          </w:p>
          <w:p w:rsidR="00FC6C99" w:rsidRPr="00114870" w:rsidRDefault="00FC6C99" w:rsidP="00DB0905">
            <w:pPr>
              <w:spacing w:after="0" w:line="240" w:lineRule="atLeast"/>
              <w:jc w:val="both"/>
              <w:rPr>
                <w:rFonts w:ascii="Times New Roman" w:hAnsi="Times New Roman" w:cs="Times New Roman"/>
                <w:sz w:val="24"/>
                <w:szCs w:val="24"/>
              </w:rPr>
            </w:pPr>
          </w:p>
        </w:tc>
        <w:tc>
          <w:tcPr>
            <w:tcW w:w="148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Максималь</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ная</w:t>
            </w:r>
            <w:proofErr w:type="spellEnd"/>
            <w:r w:rsidRPr="00114870">
              <w:rPr>
                <w:rFonts w:ascii="Times New Roman" w:hAnsi="Times New Roman" w:cs="Times New Roman"/>
                <w:sz w:val="24"/>
                <w:szCs w:val="24"/>
              </w:rPr>
              <w:t xml:space="preserve"> часовая</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нагрузка</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трубопрово</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дов</w:t>
            </w:r>
            <w:proofErr w:type="spellEnd"/>
          </w:p>
          <w:p w:rsidR="00FC6C99" w:rsidRPr="00114870" w:rsidRDefault="00FC6C99" w:rsidP="00DB0905">
            <w:pPr>
              <w:spacing w:after="0" w:line="240" w:lineRule="atLeast"/>
              <w:jc w:val="both"/>
              <w:rPr>
                <w:rFonts w:ascii="Times New Roman" w:hAnsi="Times New Roman" w:cs="Times New Roman"/>
                <w:sz w:val="24"/>
                <w:szCs w:val="24"/>
              </w:rPr>
            </w:pPr>
          </w:p>
        </w:tc>
        <w:tc>
          <w:tcPr>
            <w:tcW w:w="146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Количество</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тепла, </w:t>
            </w:r>
            <w:proofErr w:type="spellStart"/>
            <w:r w:rsidRPr="00114870">
              <w:rPr>
                <w:rFonts w:ascii="Times New Roman" w:hAnsi="Times New Roman" w:cs="Times New Roman"/>
                <w:sz w:val="24"/>
                <w:szCs w:val="24"/>
              </w:rPr>
              <w:t>теряе</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мого</w:t>
            </w:r>
            <w:proofErr w:type="spellEnd"/>
            <w:r w:rsidRPr="00114870">
              <w:rPr>
                <w:rFonts w:ascii="Times New Roman" w:hAnsi="Times New Roman" w:cs="Times New Roman"/>
                <w:sz w:val="24"/>
                <w:szCs w:val="24"/>
              </w:rPr>
              <w:t xml:space="preserve"> при</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транспорти</w:t>
            </w:r>
            <w:proofErr w:type="spellEnd"/>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ровке</w:t>
            </w:r>
            <w:proofErr w:type="spellEnd"/>
            <w:r w:rsidRPr="00114870">
              <w:rPr>
                <w:rFonts w:ascii="Times New Roman" w:hAnsi="Times New Roman" w:cs="Times New Roman"/>
                <w:sz w:val="24"/>
                <w:szCs w:val="24"/>
              </w:rPr>
              <w:t>, Гкал</w:t>
            </w:r>
          </w:p>
          <w:p w:rsidR="00FC6C99" w:rsidRPr="00114870" w:rsidRDefault="00FC6C99" w:rsidP="00DB0905">
            <w:pPr>
              <w:spacing w:after="0" w:line="240" w:lineRule="atLeast"/>
              <w:jc w:val="both"/>
              <w:rPr>
                <w:rFonts w:ascii="Times New Roman" w:hAnsi="Times New Roman" w:cs="Times New Roman"/>
                <w:sz w:val="24"/>
                <w:szCs w:val="24"/>
              </w:rPr>
            </w:pPr>
          </w:p>
        </w:tc>
      </w:tr>
      <w:tr w:rsidR="00FC6C99" w:rsidRPr="00114870" w:rsidTr="00FC6C99">
        <w:tc>
          <w:tcPr>
            <w:tcW w:w="10988" w:type="dxa"/>
            <w:gridSpan w:val="8"/>
            <w:shd w:val="clear" w:color="auto" w:fill="auto"/>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Котельная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ул. Гагарина, 1г</w:t>
            </w:r>
          </w:p>
        </w:tc>
      </w:tr>
      <w:tr w:rsidR="00FC6C99" w:rsidRPr="00114870" w:rsidTr="00FC6C99">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57</w:t>
            </w:r>
          </w:p>
        </w:tc>
        <w:tc>
          <w:tcPr>
            <w:tcW w:w="136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2х трубная</w:t>
            </w:r>
          </w:p>
        </w:tc>
        <w:tc>
          <w:tcPr>
            <w:tcW w:w="127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Н</w:t>
            </w:r>
          </w:p>
        </w:tc>
        <w:tc>
          <w:tcPr>
            <w:tcW w:w="140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18</w:t>
            </w:r>
          </w:p>
        </w:tc>
        <w:tc>
          <w:tcPr>
            <w:tcW w:w="1360"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2,907</w:t>
            </w:r>
          </w:p>
        </w:tc>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0,009</w:t>
            </w:r>
          </w:p>
        </w:tc>
        <w:tc>
          <w:tcPr>
            <w:tcW w:w="148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0,001</w:t>
            </w:r>
          </w:p>
        </w:tc>
        <w:tc>
          <w:tcPr>
            <w:tcW w:w="146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2,92</w:t>
            </w:r>
          </w:p>
        </w:tc>
      </w:tr>
      <w:tr w:rsidR="00FC6C99" w:rsidRPr="00114870" w:rsidTr="00FC6C99">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80</w:t>
            </w:r>
          </w:p>
        </w:tc>
        <w:tc>
          <w:tcPr>
            <w:tcW w:w="136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2х трубная</w:t>
            </w:r>
          </w:p>
        </w:tc>
        <w:tc>
          <w:tcPr>
            <w:tcW w:w="127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proofErr w:type="gramStart"/>
            <w:r w:rsidRPr="00114870">
              <w:rPr>
                <w:rFonts w:ascii="Times New Roman" w:hAnsi="Times New Roman" w:cs="Times New Roman"/>
                <w:sz w:val="24"/>
                <w:szCs w:val="24"/>
              </w:rPr>
              <w:t>П</w:t>
            </w:r>
            <w:proofErr w:type="gramEnd"/>
          </w:p>
        </w:tc>
        <w:tc>
          <w:tcPr>
            <w:tcW w:w="140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83</w:t>
            </w:r>
          </w:p>
        </w:tc>
        <w:tc>
          <w:tcPr>
            <w:tcW w:w="1360"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18,815</w:t>
            </w:r>
          </w:p>
        </w:tc>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0,056</w:t>
            </w:r>
          </w:p>
        </w:tc>
        <w:tc>
          <w:tcPr>
            <w:tcW w:w="148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0,006</w:t>
            </w:r>
          </w:p>
        </w:tc>
        <w:tc>
          <w:tcPr>
            <w:tcW w:w="146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18,88</w:t>
            </w:r>
          </w:p>
        </w:tc>
      </w:tr>
      <w:tr w:rsidR="00FC6C99" w:rsidRPr="00114870" w:rsidTr="00FC6C99">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100</w:t>
            </w:r>
          </w:p>
        </w:tc>
        <w:tc>
          <w:tcPr>
            <w:tcW w:w="136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2х трубная</w:t>
            </w:r>
          </w:p>
        </w:tc>
        <w:tc>
          <w:tcPr>
            <w:tcW w:w="127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proofErr w:type="gramStart"/>
            <w:r w:rsidRPr="00114870">
              <w:rPr>
                <w:rFonts w:ascii="Times New Roman" w:hAnsi="Times New Roman" w:cs="Times New Roman"/>
                <w:sz w:val="24"/>
                <w:szCs w:val="24"/>
              </w:rPr>
              <w:t>П</w:t>
            </w:r>
            <w:proofErr w:type="gramEnd"/>
          </w:p>
        </w:tc>
        <w:tc>
          <w:tcPr>
            <w:tcW w:w="140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38,5</w:t>
            </w:r>
          </w:p>
        </w:tc>
        <w:tc>
          <w:tcPr>
            <w:tcW w:w="1360"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10,910</w:t>
            </w:r>
          </w:p>
        </w:tc>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0,032</w:t>
            </w:r>
          </w:p>
        </w:tc>
        <w:tc>
          <w:tcPr>
            <w:tcW w:w="148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0,004</w:t>
            </w:r>
          </w:p>
        </w:tc>
        <w:tc>
          <w:tcPr>
            <w:tcW w:w="146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10,95</w:t>
            </w:r>
          </w:p>
        </w:tc>
      </w:tr>
      <w:tr w:rsidR="00FC6C99" w:rsidRPr="00114870" w:rsidTr="00FC6C99">
        <w:tc>
          <w:tcPr>
            <w:tcW w:w="10988" w:type="dxa"/>
            <w:gridSpan w:val="8"/>
            <w:shd w:val="clear" w:color="auto" w:fill="auto"/>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Котельная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ул. Центральная, 64б</w:t>
            </w:r>
          </w:p>
        </w:tc>
      </w:tr>
      <w:tr w:rsidR="00FC6C99" w:rsidRPr="00114870" w:rsidTr="00FC6C99">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57</w:t>
            </w:r>
          </w:p>
        </w:tc>
        <w:tc>
          <w:tcPr>
            <w:tcW w:w="136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2х трубная</w:t>
            </w:r>
          </w:p>
        </w:tc>
        <w:tc>
          <w:tcPr>
            <w:tcW w:w="127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Н</w:t>
            </w:r>
          </w:p>
        </w:tc>
        <w:tc>
          <w:tcPr>
            <w:tcW w:w="1402"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15</w:t>
            </w:r>
          </w:p>
        </w:tc>
        <w:tc>
          <w:tcPr>
            <w:tcW w:w="1360"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9,319</w:t>
            </w:r>
          </w:p>
        </w:tc>
        <w:tc>
          <w:tcPr>
            <w:tcW w:w="1318"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0,028</w:t>
            </w:r>
          </w:p>
        </w:tc>
        <w:tc>
          <w:tcPr>
            <w:tcW w:w="148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0,003</w:t>
            </w:r>
          </w:p>
        </w:tc>
        <w:tc>
          <w:tcPr>
            <w:tcW w:w="1465" w:type="dxa"/>
            <w:shd w:val="clear" w:color="auto" w:fill="auto"/>
          </w:tcPr>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9,35</w:t>
            </w:r>
          </w:p>
        </w:tc>
      </w:tr>
    </w:tbl>
    <w:p w:rsidR="00FC6C99" w:rsidRPr="00114870" w:rsidRDefault="00FC6C99" w:rsidP="00DB0905">
      <w:pPr>
        <w:spacing w:after="0" w:line="240" w:lineRule="atLeast"/>
        <w:jc w:val="both"/>
        <w:rPr>
          <w:rFonts w:ascii="Times New Roman" w:hAnsi="Times New Roman" w:cs="Times New Roman"/>
          <w:sz w:val="24"/>
          <w:szCs w:val="24"/>
        </w:rPr>
      </w:pP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Таблица 2 - Балансы тепловой мощности и тепловых нагрузок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242"/>
        <w:gridCol w:w="3296"/>
      </w:tblGrid>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Наименование показателя</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Котельная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ул. Гагарина, 1г</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Котельная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ул. Центральная, 64б</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Количество выработанной тепловой энергии</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котлами, Гкал</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380,503</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214,58</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Покупка тепловой энергии, Гкал </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Отпуск в тепловую сеть, Гкал</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374,6</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211,875</w:t>
            </w: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Потери в тепловых сетях, Гкал</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32,74</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9,35</w:t>
            </w:r>
          </w:p>
        </w:tc>
      </w:tr>
      <w:tr w:rsidR="00FC6C99" w:rsidRPr="00114870" w:rsidTr="00DB0905">
        <w:trPr>
          <w:trHeight w:val="840"/>
        </w:trPr>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Полезный отпуск тепловой энергии всего, Гкал</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в том числе:</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341,86</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206,62</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lastRenderedPageBreak/>
              <w:t>населению</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бюджетным потребителям</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341,86</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202,53</w:t>
            </w:r>
          </w:p>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прочим потребителям </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r>
      <w:tr w:rsidR="00FC6C99" w:rsidRPr="00114870" w:rsidTr="00FC6C99">
        <w:tc>
          <w:tcPr>
            <w:tcW w:w="3662"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Собственное потребление котельной</w:t>
            </w:r>
          </w:p>
        </w:tc>
        <w:tc>
          <w:tcPr>
            <w:tcW w:w="3663" w:type="dxa"/>
            <w:shd w:val="clear" w:color="auto" w:fill="auto"/>
          </w:tcPr>
          <w:p w:rsidR="00FC6C99" w:rsidRPr="00114870" w:rsidRDefault="00FC6C99" w:rsidP="00DB0905">
            <w:pPr>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5,9</w:t>
            </w:r>
          </w:p>
        </w:tc>
        <w:tc>
          <w:tcPr>
            <w:tcW w:w="3663" w:type="dxa"/>
            <w:shd w:val="clear" w:color="auto" w:fill="auto"/>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2,7         </w:t>
            </w:r>
            <w:r w:rsidRPr="00114870">
              <w:rPr>
                <w:rFonts w:ascii="Times New Roman" w:hAnsi="Times New Roman" w:cs="Times New Roman"/>
                <w:b/>
                <w:sz w:val="24"/>
                <w:szCs w:val="24"/>
              </w:rPr>
              <w:t xml:space="preserve">  </w:t>
            </w:r>
          </w:p>
        </w:tc>
      </w:tr>
    </w:tbl>
    <w:p w:rsidR="00FC6C99" w:rsidRPr="00114870" w:rsidRDefault="00FC6C99" w:rsidP="00DB0905">
      <w:pPr>
        <w:spacing w:after="0" w:line="240" w:lineRule="atLeast"/>
        <w:jc w:val="both"/>
        <w:rPr>
          <w:rFonts w:ascii="Times New Roman" w:hAnsi="Times New Roman" w:cs="Times New Roman"/>
          <w:i/>
          <w:sz w:val="24"/>
          <w:szCs w:val="24"/>
        </w:rPr>
      </w:pPr>
    </w:p>
    <w:p w:rsidR="00FC6C99" w:rsidRPr="00114870" w:rsidRDefault="00FC6C99" w:rsidP="00DB0905">
      <w:pPr>
        <w:spacing w:after="0" w:line="240" w:lineRule="atLeast"/>
        <w:ind w:firstLine="708"/>
        <w:jc w:val="both"/>
        <w:rPr>
          <w:rFonts w:ascii="Times New Roman" w:hAnsi="Times New Roman" w:cs="Times New Roman"/>
          <w:i/>
          <w:sz w:val="24"/>
          <w:szCs w:val="24"/>
        </w:rPr>
      </w:pP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1.1.3 Оценка текущего состояния и перспектив развития системы теплоснабжения</w:t>
      </w:r>
    </w:p>
    <w:p w:rsidR="00FC6C99" w:rsidRPr="00114870" w:rsidRDefault="00FC6C99" w:rsidP="00DB0905">
      <w:pPr>
        <w:spacing w:after="0" w:line="240" w:lineRule="atLeast"/>
        <w:rPr>
          <w:rFonts w:ascii="Times New Roman" w:hAnsi="Times New Roman" w:cs="Times New Roman"/>
          <w:b/>
          <w:sz w:val="24"/>
          <w:szCs w:val="24"/>
        </w:rPr>
      </w:pPr>
    </w:p>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По итогам проведения краткого анализа системы теплоснабжения муниципального образования, можно сделать следующие выводы:</w:t>
      </w:r>
    </w:p>
    <w:p w:rsidR="00FC6C99" w:rsidRPr="00114870" w:rsidRDefault="00FC6C99" w:rsidP="00DB0905">
      <w:pPr>
        <w:numPr>
          <w:ilvl w:val="0"/>
          <w:numId w:val="15"/>
        </w:num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потребление тепловой энергии в муниципальном образовании в ближайшие годы ожидается на прежнем уровне;</w:t>
      </w:r>
    </w:p>
    <w:p w:rsidR="00FC6C99" w:rsidRPr="00114870" w:rsidRDefault="00FC6C99" w:rsidP="00DB0905">
      <w:pPr>
        <w:numPr>
          <w:ilvl w:val="0"/>
          <w:numId w:val="15"/>
        </w:num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в ближайшие годы дефицит тепловой энергии в муниципальном образовании не ожидается;</w:t>
      </w:r>
    </w:p>
    <w:p w:rsidR="00FC6C99" w:rsidRPr="00114870" w:rsidRDefault="00DB0905" w:rsidP="00DB0905">
      <w:pPr>
        <w:numPr>
          <w:ilvl w:val="0"/>
          <w:numId w:val="15"/>
        </w:num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Оборудование </w:t>
      </w:r>
      <w:r w:rsidR="00FC6C99" w:rsidRPr="00114870">
        <w:rPr>
          <w:rFonts w:ascii="Times New Roman" w:hAnsi="Times New Roman" w:cs="Times New Roman"/>
          <w:sz w:val="24"/>
          <w:szCs w:val="24"/>
        </w:rPr>
        <w:t xml:space="preserve"> введено в эксплуатацию 2013 г.</w:t>
      </w:r>
    </w:p>
    <w:p w:rsidR="00FC6C99" w:rsidRPr="00114870" w:rsidRDefault="00FC6C99" w:rsidP="00DB0905">
      <w:pPr>
        <w:spacing w:after="0" w:line="240" w:lineRule="atLeast"/>
        <w:ind w:left="720"/>
        <w:rPr>
          <w:rFonts w:ascii="Times New Roman" w:hAnsi="Times New Roman" w:cs="Times New Roman"/>
          <w:sz w:val="24"/>
          <w:szCs w:val="24"/>
        </w:rPr>
      </w:pP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1.2. Характеристика системы «Водоснабжение»</w:t>
      </w: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муниципального образования</w:t>
      </w:r>
    </w:p>
    <w:p w:rsidR="00FC6C99" w:rsidRPr="00114870" w:rsidRDefault="00FC6C99" w:rsidP="00DB0905">
      <w:pPr>
        <w:spacing w:after="0" w:line="240" w:lineRule="atLeast"/>
        <w:jc w:val="center"/>
        <w:rPr>
          <w:rFonts w:ascii="Times New Roman" w:hAnsi="Times New Roman" w:cs="Times New Roman"/>
          <w:sz w:val="24"/>
          <w:szCs w:val="24"/>
        </w:rPr>
      </w:pP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Водоснабжение как отрасль играет огромную роль в обеспечении жизнедеятельности</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сельского поселения и требует целенаправленных мероприятий по развитию надежной системы хозяйственно–питьевого водоснабжения.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В настоящее время основным источником </w:t>
      </w:r>
      <w:proofErr w:type="gramStart"/>
      <w:r w:rsidRPr="00114870">
        <w:rPr>
          <w:rFonts w:ascii="Times New Roman" w:hAnsi="Times New Roman" w:cs="Times New Roman"/>
          <w:sz w:val="24"/>
          <w:szCs w:val="24"/>
        </w:rPr>
        <w:t>хозяйственно–питьевого</w:t>
      </w:r>
      <w:proofErr w:type="gramEnd"/>
      <w:r w:rsidRPr="00114870">
        <w:rPr>
          <w:rFonts w:ascii="Times New Roman" w:hAnsi="Times New Roman" w:cs="Times New Roman"/>
          <w:sz w:val="24"/>
          <w:szCs w:val="24"/>
        </w:rPr>
        <w:t>, противопожарного</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и производственного водоснабжения Пудовского сельского поселения является </w:t>
      </w:r>
      <w:proofErr w:type="gramStart"/>
      <w:r w:rsidRPr="00114870">
        <w:rPr>
          <w:rFonts w:ascii="Times New Roman" w:hAnsi="Times New Roman" w:cs="Times New Roman"/>
          <w:sz w:val="24"/>
          <w:szCs w:val="24"/>
        </w:rPr>
        <w:t>артезианская</w:t>
      </w:r>
      <w:proofErr w:type="gramEnd"/>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вода. Качество воды соответствует требованиям </w:t>
      </w:r>
      <w:proofErr w:type="spellStart"/>
      <w:r w:rsidRPr="00114870">
        <w:rPr>
          <w:rFonts w:ascii="Times New Roman" w:hAnsi="Times New Roman" w:cs="Times New Roman"/>
          <w:sz w:val="24"/>
          <w:szCs w:val="24"/>
        </w:rPr>
        <w:t>СанПиН</w:t>
      </w:r>
      <w:proofErr w:type="spellEnd"/>
      <w:r w:rsidRPr="00114870">
        <w:rPr>
          <w:rFonts w:ascii="Times New Roman" w:hAnsi="Times New Roman" w:cs="Times New Roman"/>
          <w:sz w:val="24"/>
          <w:szCs w:val="24"/>
        </w:rPr>
        <w:t xml:space="preserve"> 2.1.4.1074–01 «Питьевая вода. Гигиенические требования к качеству воды централизованных систем питьевого водоснабжения.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proofErr w:type="gramStart"/>
      <w:r w:rsidRPr="00114870">
        <w:rPr>
          <w:rFonts w:ascii="Times New Roman" w:hAnsi="Times New Roman" w:cs="Times New Roman"/>
          <w:b/>
          <w:bCs/>
          <w:sz w:val="24"/>
          <w:szCs w:val="24"/>
        </w:rPr>
        <w:t>с</w:t>
      </w:r>
      <w:proofErr w:type="gramEnd"/>
      <w:r w:rsidRPr="00114870">
        <w:rPr>
          <w:rFonts w:ascii="Times New Roman" w:hAnsi="Times New Roman" w:cs="Times New Roman"/>
          <w:b/>
          <w:bCs/>
          <w:sz w:val="24"/>
          <w:szCs w:val="24"/>
        </w:rPr>
        <w:t xml:space="preserve">. </w:t>
      </w:r>
      <w:proofErr w:type="spellStart"/>
      <w:r w:rsidRPr="00114870">
        <w:rPr>
          <w:rFonts w:ascii="Times New Roman" w:hAnsi="Times New Roman" w:cs="Times New Roman"/>
          <w:b/>
          <w:bCs/>
          <w:sz w:val="24"/>
          <w:szCs w:val="24"/>
        </w:rPr>
        <w:t>Пудовка</w:t>
      </w:r>
      <w:proofErr w:type="spellEnd"/>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Скважина № 49/80: глубина скважины – 152 м, износ – 56,8%, диаметр – 152 мм, 1980 г. Подъѐм воды осуществляется глубинными насосами ЭЦВ. После вода подаѐтся в водонапорную башню. Из башни вода самотѐком  подаѐтся в водопровод. На скважине установлен прибор учѐта электрической энергии. Отсутствуют приборы учѐта поднятой воды. В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расположена одна водонапорная башня </w:t>
      </w:r>
      <w:proofErr w:type="spellStart"/>
      <w:r w:rsidRPr="00114870">
        <w:rPr>
          <w:rFonts w:ascii="Times New Roman" w:hAnsi="Times New Roman" w:cs="Times New Roman"/>
          <w:sz w:val="24"/>
          <w:szCs w:val="24"/>
        </w:rPr>
        <w:t>Рожновского</w:t>
      </w:r>
      <w:proofErr w:type="spellEnd"/>
      <w:r w:rsidRPr="00114870">
        <w:rPr>
          <w:rFonts w:ascii="Times New Roman" w:hAnsi="Times New Roman" w:cs="Times New Roman"/>
          <w:sz w:val="24"/>
          <w:szCs w:val="24"/>
        </w:rPr>
        <w:t xml:space="preserve">, высотой 11 метров, износ – 64%, 1979 г. Металлические элементы водонапорной башни не обработаны антикоррозионными составами . Вода из водонапорной башни подаѐтся непосредственно в распределительную </w:t>
      </w:r>
      <w:proofErr w:type="spellStart"/>
      <w:r w:rsidRPr="00114870">
        <w:rPr>
          <w:rFonts w:ascii="Times New Roman" w:hAnsi="Times New Roman" w:cs="Times New Roman"/>
          <w:sz w:val="24"/>
          <w:szCs w:val="24"/>
        </w:rPr>
        <w:t>сеть</w:t>
      </w:r>
      <w:proofErr w:type="gramStart"/>
      <w:r w:rsidRPr="00114870">
        <w:rPr>
          <w:rFonts w:ascii="Times New Roman" w:hAnsi="Times New Roman" w:cs="Times New Roman"/>
          <w:sz w:val="24"/>
          <w:szCs w:val="24"/>
        </w:rPr>
        <w:t>.Д</w:t>
      </w:r>
      <w:proofErr w:type="gramEnd"/>
      <w:r w:rsidRPr="00114870">
        <w:rPr>
          <w:rFonts w:ascii="Times New Roman" w:hAnsi="Times New Roman" w:cs="Times New Roman"/>
          <w:sz w:val="24"/>
          <w:szCs w:val="24"/>
        </w:rPr>
        <w:t>алее</w:t>
      </w:r>
      <w:proofErr w:type="spellEnd"/>
      <w:r w:rsidRPr="00114870">
        <w:rPr>
          <w:rFonts w:ascii="Times New Roman" w:hAnsi="Times New Roman" w:cs="Times New Roman"/>
          <w:sz w:val="24"/>
          <w:szCs w:val="24"/>
        </w:rPr>
        <w:t xml:space="preserve"> в колонки либо во внутренние водопроводные системы зданий. Станций второго подъѐма воды нет (способ подачи воды - самотечный). Рабочее давление 1 - 1,5 атм.</w:t>
      </w:r>
    </w:p>
    <w:p w:rsidR="00FC6C99" w:rsidRPr="00114870" w:rsidRDefault="00292BC4"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Установлена</w:t>
      </w:r>
      <w:r w:rsidR="00FC6C99" w:rsidRPr="00114870">
        <w:rPr>
          <w:rFonts w:ascii="Times New Roman" w:hAnsi="Times New Roman" w:cs="Times New Roman"/>
          <w:sz w:val="24"/>
          <w:szCs w:val="24"/>
        </w:rPr>
        <w:t xml:space="preserve"> </w:t>
      </w:r>
      <w:r w:rsidRPr="00114870">
        <w:rPr>
          <w:rFonts w:ascii="Times New Roman" w:hAnsi="Times New Roman" w:cs="Times New Roman"/>
          <w:sz w:val="24"/>
          <w:szCs w:val="24"/>
        </w:rPr>
        <w:t xml:space="preserve"> станция </w:t>
      </w:r>
      <w:r w:rsidR="00FC6C99" w:rsidRPr="00114870">
        <w:rPr>
          <w:rFonts w:ascii="Times New Roman" w:hAnsi="Times New Roman" w:cs="Times New Roman"/>
          <w:sz w:val="24"/>
          <w:szCs w:val="24"/>
        </w:rPr>
        <w:t>по очистке воды</w:t>
      </w:r>
      <w:r w:rsidRPr="00114870">
        <w:rPr>
          <w:rFonts w:ascii="Times New Roman" w:hAnsi="Times New Roman" w:cs="Times New Roman"/>
          <w:sz w:val="24"/>
          <w:szCs w:val="24"/>
        </w:rPr>
        <w:t xml:space="preserve"> Гейзер</w:t>
      </w:r>
      <w:r w:rsidR="00FC6C99" w:rsidRPr="00114870">
        <w:rPr>
          <w:rFonts w:ascii="Times New Roman" w:hAnsi="Times New Roman" w:cs="Times New Roman"/>
          <w:sz w:val="24"/>
          <w:szCs w:val="24"/>
        </w:rPr>
        <w:t xml:space="preserve">. Водоснабжение осуществляется по водопроводам с кольцевой схемой подключения. Протяжѐнность водопроводных распределительных сетей составляет 7725,2 м. Водопровод выполнен из полиэтиленовых труб диаметром 110, 50, 40, 32 мм. Водопроводы построены в 2013 г. и в реконструкции не нуждаются. Возможность отключения водопроводов отдельными участками имеется. </w:t>
      </w:r>
      <w:proofErr w:type="spellStart"/>
      <w:r w:rsidR="00FC6C99" w:rsidRPr="00114870">
        <w:rPr>
          <w:rFonts w:ascii="Times New Roman" w:hAnsi="Times New Roman" w:cs="Times New Roman"/>
          <w:sz w:val="24"/>
          <w:szCs w:val="24"/>
        </w:rPr>
        <w:t>Водоразбор</w:t>
      </w:r>
      <w:proofErr w:type="spellEnd"/>
      <w:r w:rsidR="00FC6C99" w:rsidRPr="00114870">
        <w:rPr>
          <w:rFonts w:ascii="Times New Roman" w:hAnsi="Times New Roman" w:cs="Times New Roman"/>
          <w:sz w:val="24"/>
          <w:szCs w:val="24"/>
        </w:rPr>
        <w:t xml:space="preserve"> осуществляется как из колонок, так и из внутренних систем водоснабжения зданий. Потери и неучтѐнные расходы не регистрируются.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На территории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имеется 16 водоразборных колонок, 9 смотровых колодцев,</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23 пожарных гидранта и 7 мокрых колодцев</w:t>
      </w:r>
      <w:proofErr w:type="gramStart"/>
      <w:r w:rsidRPr="00114870">
        <w:rPr>
          <w:rFonts w:ascii="Times New Roman" w:hAnsi="Times New Roman" w:cs="Times New Roman"/>
          <w:sz w:val="24"/>
          <w:szCs w:val="24"/>
        </w:rPr>
        <w:t xml:space="preserve"> .</w:t>
      </w:r>
      <w:proofErr w:type="gramEnd"/>
    </w:p>
    <w:p w:rsidR="00FC6C99" w:rsidRPr="00114870" w:rsidRDefault="00FC6C99" w:rsidP="00DB0905">
      <w:pPr>
        <w:autoSpaceDE w:val="0"/>
        <w:autoSpaceDN w:val="0"/>
        <w:adjustRightInd w:val="0"/>
        <w:spacing w:after="0" w:line="240" w:lineRule="atLeast"/>
        <w:jc w:val="both"/>
        <w:rPr>
          <w:rFonts w:ascii="Times New Roman" w:hAnsi="Times New Roman" w:cs="Times New Roman"/>
          <w:b/>
          <w:bCs/>
          <w:sz w:val="24"/>
          <w:szCs w:val="24"/>
        </w:rPr>
      </w:pPr>
      <w:r w:rsidRPr="00114870">
        <w:rPr>
          <w:rFonts w:ascii="Times New Roman" w:hAnsi="Times New Roman" w:cs="Times New Roman"/>
          <w:b/>
          <w:bCs/>
          <w:sz w:val="24"/>
          <w:szCs w:val="24"/>
        </w:rPr>
        <w:t xml:space="preserve">с. </w:t>
      </w:r>
      <w:proofErr w:type="spellStart"/>
      <w:r w:rsidRPr="00114870">
        <w:rPr>
          <w:rFonts w:ascii="Times New Roman" w:hAnsi="Times New Roman" w:cs="Times New Roman"/>
          <w:b/>
          <w:bCs/>
          <w:sz w:val="24"/>
          <w:szCs w:val="24"/>
        </w:rPr>
        <w:t>Белосток</w:t>
      </w:r>
      <w:proofErr w:type="spellEnd"/>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lastRenderedPageBreak/>
        <w:t xml:space="preserve">Скважина № 34/85: глубина скважины – 160 м, износ – 48%, диаметр – 210 мм, 1985 г. Подъѐм воды осуществляется глубинным насосом ЭЦВ 6-10-110 по трубам в водонапорную башню. Из башни вода самотѐком подаѐтся в водопровод. На скважине установлен прибор учѐта электрической энергии. Отсутствуют приборы учѐта поднятой воды. </w:t>
      </w:r>
      <w:proofErr w:type="gramStart"/>
      <w:r w:rsidRPr="00114870">
        <w:rPr>
          <w:rFonts w:ascii="Times New Roman" w:hAnsi="Times New Roman" w:cs="Times New Roman"/>
          <w:sz w:val="24"/>
          <w:szCs w:val="24"/>
        </w:rPr>
        <w:t>В</w:t>
      </w:r>
      <w:proofErr w:type="gramEnd"/>
      <w:r w:rsidRPr="00114870">
        <w:rPr>
          <w:rFonts w:ascii="Times New Roman" w:hAnsi="Times New Roman" w:cs="Times New Roman"/>
          <w:sz w:val="24"/>
          <w:szCs w:val="24"/>
        </w:rPr>
        <w:t xml:space="preserve">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имеется </w:t>
      </w:r>
      <w:proofErr w:type="gramStart"/>
      <w:r w:rsidRPr="00114870">
        <w:rPr>
          <w:rFonts w:ascii="Times New Roman" w:hAnsi="Times New Roman" w:cs="Times New Roman"/>
          <w:sz w:val="24"/>
          <w:szCs w:val="24"/>
        </w:rPr>
        <w:t>водонапорная</w:t>
      </w:r>
      <w:proofErr w:type="gramEnd"/>
      <w:r w:rsidRPr="00114870">
        <w:rPr>
          <w:rFonts w:ascii="Times New Roman" w:hAnsi="Times New Roman" w:cs="Times New Roman"/>
          <w:sz w:val="24"/>
          <w:szCs w:val="24"/>
        </w:rPr>
        <w:t xml:space="preserve"> башня </w:t>
      </w:r>
      <w:proofErr w:type="spellStart"/>
      <w:r w:rsidRPr="00114870">
        <w:rPr>
          <w:rFonts w:ascii="Times New Roman" w:hAnsi="Times New Roman" w:cs="Times New Roman"/>
          <w:sz w:val="24"/>
          <w:szCs w:val="24"/>
        </w:rPr>
        <w:t>Рожновск</w:t>
      </w:r>
      <w:r w:rsidR="00DB0905" w:rsidRPr="00114870">
        <w:rPr>
          <w:rFonts w:ascii="Times New Roman" w:hAnsi="Times New Roman" w:cs="Times New Roman"/>
          <w:sz w:val="24"/>
          <w:szCs w:val="24"/>
        </w:rPr>
        <w:t>ого</w:t>
      </w:r>
      <w:proofErr w:type="spellEnd"/>
      <w:r w:rsidR="00DB0905" w:rsidRPr="00114870">
        <w:rPr>
          <w:rFonts w:ascii="Times New Roman" w:hAnsi="Times New Roman" w:cs="Times New Roman"/>
          <w:sz w:val="24"/>
          <w:szCs w:val="24"/>
        </w:rPr>
        <w:t xml:space="preserve"> высотой 11 метров, износ –60</w:t>
      </w:r>
      <w:r w:rsidRPr="00114870">
        <w:rPr>
          <w:rFonts w:ascii="Times New Roman" w:hAnsi="Times New Roman" w:cs="Times New Roman"/>
          <w:sz w:val="24"/>
          <w:szCs w:val="24"/>
        </w:rPr>
        <w:t xml:space="preserve">%, 1985 г. Металлические элементы водонапорной башни не обработаны антикоррозионными составами. Вода из водонапорной башни подаѐтся непосредственно в распределительную сеть. Далее в колонки либо во внутренние водопроводные системы зданий. Станции второго подъѐма воды отсутствуют. Рабочее давление 1,0 - 1,6 атм. </w:t>
      </w:r>
      <w:r w:rsidR="00292BC4" w:rsidRPr="00114870">
        <w:rPr>
          <w:rFonts w:ascii="Times New Roman" w:hAnsi="Times New Roman" w:cs="Times New Roman"/>
          <w:sz w:val="24"/>
          <w:szCs w:val="24"/>
        </w:rPr>
        <w:t>Установлена  станция по очистке воды Гейзер</w:t>
      </w:r>
      <w:r w:rsidRPr="00114870">
        <w:rPr>
          <w:rFonts w:ascii="Times New Roman" w:hAnsi="Times New Roman" w:cs="Times New Roman"/>
          <w:sz w:val="24"/>
          <w:szCs w:val="24"/>
        </w:rPr>
        <w:t xml:space="preserve">. Водоснабжение осуществляется по водопроводам с тупиковыми схемами подключения, необходимо произвести </w:t>
      </w:r>
      <w:proofErr w:type="spellStart"/>
      <w:r w:rsidRPr="00114870">
        <w:rPr>
          <w:rFonts w:ascii="Times New Roman" w:hAnsi="Times New Roman" w:cs="Times New Roman"/>
          <w:sz w:val="24"/>
          <w:szCs w:val="24"/>
        </w:rPr>
        <w:t>закольцовку</w:t>
      </w:r>
      <w:proofErr w:type="spellEnd"/>
      <w:r w:rsidRPr="00114870">
        <w:rPr>
          <w:rFonts w:ascii="Times New Roman" w:hAnsi="Times New Roman" w:cs="Times New Roman"/>
          <w:sz w:val="24"/>
          <w:szCs w:val="24"/>
        </w:rPr>
        <w:t>. Протяжѐнность водопроводных распределительных сетей составляет 4467 м. Водопровод выполнен из стальных и полиэтиленовых труб диаметром 25 – 100 мм.</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Состояние водопровода ветхое, введен в эксплуатацию в 1963 г. Сильное влияние на состояние водопровода оказывает </w:t>
      </w:r>
      <w:proofErr w:type="spellStart"/>
      <w:r w:rsidRPr="00114870">
        <w:rPr>
          <w:rFonts w:ascii="Times New Roman" w:hAnsi="Times New Roman" w:cs="Times New Roman"/>
          <w:sz w:val="24"/>
          <w:szCs w:val="24"/>
        </w:rPr>
        <w:t>электрокоррозия</w:t>
      </w:r>
      <w:proofErr w:type="spellEnd"/>
      <w:r w:rsidRPr="00114870">
        <w:rPr>
          <w:rFonts w:ascii="Times New Roman" w:hAnsi="Times New Roman" w:cs="Times New Roman"/>
          <w:sz w:val="24"/>
          <w:szCs w:val="24"/>
        </w:rPr>
        <w:t xml:space="preserve">. Отсутствует возможность отключения водопроводов отдельными участками. </w:t>
      </w:r>
      <w:proofErr w:type="spellStart"/>
      <w:r w:rsidRPr="00114870">
        <w:rPr>
          <w:rFonts w:ascii="Times New Roman" w:hAnsi="Times New Roman" w:cs="Times New Roman"/>
          <w:sz w:val="24"/>
          <w:szCs w:val="24"/>
        </w:rPr>
        <w:t>Водоразбор</w:t>
      </w:r>
      <w:proofErr w:type="spellEnd"/>
      <w:r w:rsidRPr="00114870">
        <w:rPr>
          <w:rFonts w:ascii="Times New Roman" w:hAnsi="Times New Roman" w:cs="Times New Roman"/>
          <w:sz w:val="24"/>
          <w:szCs w:val="24"/>
        </w:rPr>
        <w:t xml:space="preserve"> осуществляется как из колонок, так и из внутренних систем водоснабжения зданий. Потери и неучтѐнные расходы не регистрируются.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На территории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имеется 1 водоразборная колонка и 4 </w:t>
      </w:r>
      <w:proofErr w:type="gramStart"/>
      <w:r w:rsidRPr="00114870">
        <w:rPr>
          <w:rFonts w:ascii="Times New Roman" w:hAnsi="Times New Roman" w:cs="Times New Roman"/>
          <w:sz w:val="24"/>
          <w:szCs w:val="24"/>
        </w:rPr>
        <w:t>смотровых</w:t>
      </w:r>
      <w:proofErr w:type="gramEnd"/>
      <w:r w:rsidRPr="00114870">
        <w:rPr>
          <w:rFonts w:ascii="Times New Roman" w:hAnsi="Times New Roman" w:cs="Times New Roman"/>
          <w:sz w:val="24"/>
          <w:szCs w:val="24"/>
        </w:rPr>
        <w:t xml:space="preserve"> колодца.</w:t>
      </w:r>
    </w:p>
    <w:p w:rsidR="00FC6C99" w:rsidRPr="00114870" w:rsidRDefault="00FC6C99" w:rsidP="00DB0905">
      <w:pPr>
        <w:autoSpaceDE w:val="0"/>
        <w:autoSpaceDN w:val="0"/>
        <w:adjustRightInd w:val="0"/>
        <w:spacing w:after="0" w:line="240" w:lineRule="atLeast"/>
        <w:jc w:val="both"/>
        <w:rPr>
          <w:rFonts w:ascii="Times New Roman" w:hAnsi="Times New Roman" w:cs="Times New Roman"/>
          <w:b/>
          <w:bCs/>
          <w:sz w:val="24"/>
          <w:szCs w:val="24"/>
        </w:rPr>
      </w:pPr>
      <w:r w:rsidRPr="00114870">
        <w:rPr>
          <w:rFonts w:ascii="Times New Roman" w:hAnsi="Times New Roman" w:cs="Times New Roman"/>
          <w:b/>
          <w:bCs/>
          <w:sz w:val="24"/>
          <w:szCs w:val="24"/>
        </w:rPr>
        <w:t xml:space="preserve">д. </w:t>
      </w:r>
      <w:proofErr w:type="spellStart"/>
      <w:r w:rsidRPr="00114870">
        <w:rPr>
          <w:rFonts w:ascii="Times New Roman" w:hAnsi="Times New Roman" w:cs="Times New Roman"/>
          <w:b/>
          <w:bCs/>
          <w:sz w:val="24"/>
          <w:szCs w:val="24"/>
        </w:rPr>
        <w:t>Крыловка</w:t>
      </w:r>
      <w:proofErr w:type="spellEnd"/>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Скважина № 16/62: глубина скважины – 45,5 м, износ – 87%, диаметр – 168 мм, 1962 г. Подъѐм воды осуществляется глубинным насосом ЭЦВ 6-10-80 по трубам в водонапорную башню. Из башни вода самотѐком подаѐтся в водопровод. На скважине установлен прибор учѐта электрической энергии. Отсутствуют приборы учѐта поднятой воды. В д. </w:t>
      </w:r>
      <w:proofErr w:type="spellStart"/>
      <w:r w:rsidRPr="00114870">
        <w:rPr>
          <w:rFonts w:ascii="Times New Roman" w:hAnsi="Times New Roman" w:cs="Times New Roman"/>
          <w:sz w:val="24"/>
          <w:szCs w:val="24"/>
        </w:rPr>
        <w:t>Крыловка</w:t>
      </w:r>
      <w:proofErr w:type="spellEnd"/>
      <w:r w:rsidRPr="00114870">
        <w:rPr>
          <w:rFonts w:ascii="Times New Roman" w:hAnsi="Times New Roman" w:cs="Times New Roman"/>
          <w:sz w:val="24"/>
          <w:szCs w:val="24"/>
        </w:rPr>
        <w:t xml:space="preserve"> имеется водонапорная башня </w:t>
      </w:r>
      <w:proofErr w:type="spellStart"/>
      <w:r w:rsidRPr="00114870">
        <w:rPr>
          <w:rFonts w:ascii="Times New Roman" w:hAnsi="Times New Roman" w:cs="Times New Roman"/>
          <w:sz w:val="24"/>
          <w:szCs w:val="24"/>
        </w:rPr>
        <w:t>Рожновск</w:t>
      </w:r>
      <w:r w:rsidR="00DB0905" w:rsidRPr="00114870">
        <w:rPr>
          <w:rFonts w:ascii="Times New Roman" w:hAnsi="Times New Roman" w:cs="Times New Roman"/>
          <w:sz w:val="24"/>
          <w:szCs w:val="24"/>
        </w:rPr>
        <w:t>ого</w:t>
      </w:r>
      <w:proofErr w:type="spellEnd"/>
      <w:r w:rsidR="00DB0905" w:rsidRPr="00114870">
        <w:rPr>
          <w:rFonts w:ascii="Times New Roman" w:hAnsi="Times New Roman" w:cs="Times New Roman"/>
          <w:sz w:val="24"/>
          <w:szCs w:val="24"/>
        </w:rPr>
        <w:t xml:space="preserve"> высотой 11 метров, износ –90</w:t>
      </w:r>
      <w:r w:rsidRPr="00114870">
        <w:rPr>
          <w:rFonts w:ascii="Times New Roman" w:hAnsi="Times New Roman" w:cs="Times New Roman"/>
          <w:sz w:val="24"/>
          <w:szCs w:val="24"/>
        </w:rPr>
        <w:t>%, 1960 г. Металлические элементы водонапорной башни не обработаны антикоррозионными составами. Вода из водонапорной башни подаѐтся непосредственно в распределительную сеть. Станции второго подъѐма воды отсутствуют. Рабочее давление 0,8 - 1,0 атм.</w:t>
      </w:r>
    </w:p>
    <w:p w:rsidR="00FC6C99" w:rsidRPr="00114870" w:rsidRDefault="00292BC4"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Установлена  станция по очистке воды Гейзер</w:t>
      </w:r>
      <w:r w:rsidR="00FC6C99" w:rsidRPr="00114870">
        <w:rPr>
          <w:rFonts w:ascii="Times New Roman" w:hAnsi="Times New Roman" w:cs="Times New Roman"/>
          <w:sz w:val="24"/>
          <w:szCs w:val="24"/>
        </w:rPr>
        <w:t xml:space="preserve">. Водоснабжение осуществляется по водопроводам с тупиковыми схемами подключения, необходимо произвести </w:t>
      </w:r>
      <w:proofErr w:type="spellStart"/>
      <w:r w:rsidR="00FC6C99" w:rsidRPr="00114870">
        <w:rPr>
          <w:rFonts w:ascii="Times New Roman" w:hAnsi="Times New Roman" w:cs="Times New Roman"/>
          <w:sz w:val="24"/>
          <w:szCs w:val="24"/>
        </w:rPr>
        <w:t>закольцовку</w:t>
      </w:r>
      <w:proofErr w:type="spellEnd"/>
      <w:r w:rsidR="00FC6C99" w:rsidRPr="00114870">
        <w:rPr>
          <w:rFonts w:ascii="Times New Roman" w:hAnsi="Times New Roman" w:cs="Times New Roman"/>
          <w:sz w:val="24"/>
          <w:szCs w:val="24"/>
        </w:rPr>
        <w:t xml:space="preserve">. Протяжѐнность водопроводных распределительных сетей составляет 1635 м. Водопровод выполнен из стальных и полиэтиленовых труб диаметром 25 - 100 мм. Состояние водопровода ветхое, год ввода в эксплуатацию - 1960 г. Сильное влияние на состояние водопровода оказывает </w:t>
      </w:r>
      <w:proofErr w:type="spellStart"/>
      <w:r w:rsidR="00FC6C99" w:rsidRPr="00114870">
        <w:rPr>
          <w:rFonts w:ascii="Times New Roman" w:hAnsi="Times New Roman" w:cs="Times New Roman"/>
          <w:sz w:val="24"/>
          <w:szCs w:val="24"/>
        </w:rPr>
        <w:t>электрокоррозия</w:t>
      </w:r>
      <w:proofErr w:type="spellEnd"/>
      <w:r w:rsidR="00FC6C99" w:rsidRPr="00114870">
        <w:rPr>
          <w:rFonts w:ascii="Times New Roman" w:hAnsi="Times New Roman" w:cs="Times New Roman"/>
          <w:sz w:val="24"/>
          <w:szCs w:val="24"/>
        </w:rPr>
        <w:t>. Отсутствует возможность отключения водопроводов отдельными участками. Потери и неучтенные расходы не регистрируются.</w:t>
      </w:r>
    </w:p>
    <w:p w:rsidR="00FC6C99" w:rsidRPr="00114870" w:rsidRDefault="00FC6C99" w:rsidP="00DB0905">
      <w:pPr>
        <w:autoSpaceDE w:val="0"/>
        <w:autoSpaceDN w:val="0"/>
        <w:adjustRightInd w:val="0"/>
        <w:spacing w:after="0" w:line="240" w:lineRule="atLeast"/>
        <w:jc w:val="both"/>
        <w:rPr>
          <w:rFonts w:ascii="Times New Roman" w:hAnsi="Times New Roman" w:cs="Times New Roman"/>
          <w:b/>
          <w:bCs/>
          <w:sz w:val="24"/>
          <w:szCs w:val="24"/>
        </w:rPr>
      </w:pPr>
      <w:proofErr w:type="gramStart"/>
      <w:r w:rsidRPr="00114870">
        <w:rPr>
          <w:rFonts w:ascii="Times New Roman" w:hAnsi="Times New Roman" w:cs="Times New Roman"/>
          <w:b/>
          <w:bCs/>
          <w:sz w:val="24"/>
          <w:szCs w:val="24"/>
        </w:rPr>
        <w:t>д</w:t>
      </w:r>
      <w:proofErr w:type="gramEnd"/>
      <w:r w:rsidRPr="00114870">
        <w:rPr>
          <w:rFonts w:ascii="Times New Roman" w:hAnsi="Times New Roman" w:cs="Times New Roman"/>
          <w:b/>
          <w:bCs/>
          <w:sz w:val="24"/>
          <w:szCs w:val="24"/>
        </w:rPr>
        <w:t>. Вознесенка</w:t>
      </w:r>
    </w:p>
    <w:p w:rsidR="00FC6C99" w:rsidRPr="00114870" w:rsidRDefault="00FC6C99"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Скважина № 57/79: глубина скважины – 158 м, износ – 59%, диаметр – 254 мм, 1979 г. Подъѐм воды осуществляется глубинным насосом ЭЦВ по трубам в водонапорную башню. Из башни вода самотѐком подаѐтся в водопровод. На скважине установлен прибор учѐта электрической энергии. Отсутствуют приборы учѐта поднятой воды. В д. Вознесенка имеется водонапорная башня </w:t>
      </w:r>
      <w:proofErr w:type="spellStart"/>
      <w:r w:rsidRPr="00114870">
        <w:rPr>
          <w:rFonts w:ascii="Times New Roman" w:hAnsi="Times New Roman" w:cs="Times New Roman"/>
          <w:sz w:val="24"/>
          <w:szCs w:val="24"/>
        </w:rPr>
        <w:t>Рожновск</w:t>
      </w:r>
      <w:r w:rsidR="00DB0905" w:rsidRPr="00114870">
        <w:rPr>
          <w:rFonts w:ascii="Times New Roman" w:hAnsi="Times New Roman" w:cs="Times New Roman"/>
          <w:sz w:val="24"/>
          <w:szCs w:val="24"/>
        </w:rPr>
        <w:t>ого</w:t>
      </w:r>
      <w:proofErr w:type="spellEnd"/>
      <w:r w:rsidR="00DB0905" w:rsidRPr="00114870">
        <w:rPr>
          <w:rFonts w:ascii="Times New Roman" w:hAnsi="Times New Roman" w:cs="Times New Roman"/>
          <w:sz w:val="24"/>
          <w:szCs w:val="24"/>
        </w:rPr>
        <w:t xml:space="preserve"> высотой 16 метров, износ –65</w:t>
      </w:r>
      <w:r w:rsidRPr="00114870">
        <w:rPr>
          <w:rFonts w:ascii="Times New Roman" w:hAnsi="Times New Roman" w:cs="Times New Roman"/>
          <w:sz w:val="24"/>
          <w:szCs w:val="24"/>
        </w:rPr>
        <w:t>%, 1980 г. Металлические элементы водонапорной башни не обработаны антикоррозионными составами. Вода из водонапорной башни подаѐтся непосредственно в распределительную сеть. Станции второго подъѐма воды отсутствуют. Рабочее давление 0,8 - 1,0 атм.</w:t>
      </w:r>
    </w:p>
    <w:p w:rsidR="00FC6C99" w:rsidRPr="00114870" w:rsidRDefault="00292BC4" w:rsidP="00DB0905">
      <w:pPr>
        <w:autoSpaceDE w:val="0"/>
        <w:autoSpaceDN w:val="0"/>
        <w:adjustRightInd w:val="0"/>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Установлена  станция по очистке воды Гейзер</w:t>
      </w:r>
      <w:r w:rsidR="00FC6C99" w:rsidRPr="00114870">
        <w:rPr>
          <w:rFonts w:ascii="Times New Roman" w:hAnsi="Times New Roman" w:cs="Times New Roman"/>
          <w:sz w:val="24"/>
          <w:szCs w:val="24"/>
        </w:rPr>
        <w:t xml:space="preserve">. Водоснабжение осуществляется по водопроводам с тупиковыми схемами подключения, необходимо произвести </w:t>
      </w:r>
      <w:proofErr w:type="spellStart"/>
      <w:r w:rsidR="00FC6C99" w:rsidRPr="00114870">
        <w:rPr>
          <w:rFonts w:ascii="Times New Roman" w:hAnsi="Times New Roman" w:cs="Times New Roman"/>
          <w:sz w:val="24"/>
          <w:szCs w:val="24"/>
        </w:rPr>
        <w:t>закольцовку</w:t>
      </w:r>
      <w:proofErr w:type="spellEnd"/>
      <w:r w:rsidR="00FC6C99" w:rsidRPr="00114870">
        <w:rPr>
          <w:rFonts w:ascii="Times New Roman" w:hAnsi="Times New Roman" w:cs="Times New Roman"/>
          <w:sz w:val="24"/>
          <w:szCs w:val="24"/>
        </w:rPr>
        <w:t xml:space="preserve">. Протяжѐнность водопроводных распределительных сетей составляет 1980 м. Водопровод выполнен из чугунных и полиэтиленовых труб диаметром 32 - 100 мм. Состояние водопровода ветхое, год ввода в эксплуатацию - 1980 г. Сильное влияние на состояние водопровода оказывает </w:t>
      </w:r>
      <w:proofErr w:type="spellStart"/>
      <w:r w:rsidR="00FC6C99" w:rsidRPr="00114870">
        <w:rPr>
          <w:rFonts w:ascii="Times New Roman" w:hAnsi="Times New Roman" w:cs="Times New Roman"/>
          <w:sz w:val="24"/>
          <w:szCs w:val="24"/>
        </w:rPr>
        <w:t>электрокоррозия</w:t>
      </w:r>
      <w:proofErr w:type="spellEnd"/>
      <w:r w:rsidR="00FC6C99" w:rsidRPr="00114870">
        <w:rPr>
          <w:rFonts w:ascii="Times New Roman" w:hAnsi="Times New Roman" w:cs="Times New Roman"/>
          <w:sz w:val="24"/>
          <w:szCs w:val="24"/>
        </w:rPr>
        <w:t>. Отсутствует возможность отключения водопроводов отдельными участками. Потери и неучтенные расходы не регистрируются.</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lastRenderedPageBreak/>
        <w:t xml:space="preserve">Водозабор осуществляется из подземных источников (водозаборных скважин). Всего 4 скважины: -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- 1 скважины (ул. Гагарина – 1 шт.),</w:t>
      </w:r>
    </w:p>
    <w:p w:rsidR="00FC6C99" w:rsidRPr="00114870" w:rsidRDefault="00FC6C99" w:rsidP="00DB0905">
      <w:pPr>
        <w:spacing w:after="0" w:line="240" w:lineRule="atLeast"/>
        <w:jc w:val="both"/>
        <w:rPr>
          <w:rFonts w:ascii="Times New Roman" w:hAnsi="Times New Roman" w:cs="Times New Roman"/>
          <w:b/>
          <w:sz w:val="24"/>
          <w:szCs w:val="24"/>
        </w:rPr>
      </w:pPr>
      <w:r w:rsidRPr="00114870">
        <w:rPr>
          <w:rFonts w:ascii="Times New Roman" w:hAnsi="Times New Roman" w:cs="Times New Roman"/>
          <w:sz w:val="24"/>
          <w:szCs w:val="24"/>
        </w:rPr>
        <w:t xml:space="preserve">- д. </w:t>
      </w:r>
      <w:proofErr w:type="spellStart"/>
      <w:r w:rsidRPr="00114870">
        <w:rPr>
          <w:rFonts w:ascii="Times New Roman" w:hAnsi="Times New Roman" w:cs="Times New Roman"/>
          <w:sz w:val="24"/>
          <w:szCs w:val="24"/>
        </w:rPr>
        <w:t>Крыловка</w:t>
      </w:r>
      <w:proofErr w:type="spellEnd"/>
      <w:r w:rsidRPr="00114870">
        <w:rPr>
          <w:rFonts w:ascii="Times New Roman" w:hAnsi="Times New Roman" w:cs="Times New Roman"/>
          <w:sz w:val="24"/>
          <w:szCs w:val="24"/>
        </w:rPr>
        <w:t xml:space="preserve"> - 1 скважина (ул. Нагорная), </w:t>
      </w:r>
    </w:p>
    <w:tbl>
      <w:tblPr>
        <w:tblpPr w:leftFromText="180" w:rightFromText="180" w:vertAnchor="text" w:horzAnchor="margin" w:tblpY="39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559"/>
        <w:gridCol w:w="709"/>
        <w:gridCol w:w="992"/>
        <w:gridCol w:w="709"/>
        <w:gridCol w:w="850"/>
        <w:gridCol w:w="709"/>
        <w:gridCol w:w="992"/>
        <w:gridCol w:w="892"/>
        <w:gridCol w:w="809"/>
      </w:tblGrid>
      <w:tr w:rsidR="00292BC4" w:rsidRPr="00114870" w:rsidTr="00292BC4">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proofErr w:type="spellStart"/>
            <w:proofErr w:type="gramStart"/>
            <w:r w:rsidRPr="00114870">
              <w:rPr>
                <w:rFonts w:ascii="Times New Roman" w:hAnsi="Times New Roman" w:cs="Times New Roman"/>
                <w:sz w:val="24"/>
                <w:szCs w:val="24"/>
              </w:rPr>
              <w:t>п</w:t>
            </w:r>
            <w:proofErr w:type="spellEnd"/>
            <w:proofErr w:type="gramEnd"/>
            <w:r w:rsidRPr="00114870">
              <w:rPr>
                <w:rFonts w:ascii="Times New Roman" w:hAnsi="Times New Roman" w:cs="Times New Roman"/>
                <w:sz w:val="24"/>
                <w:szCs w:val="24"/>
              </w:rPr>
              <w:t>/</w:t>
            </w:r>
            <w:proofErr w:type="spellStart"/>
            <w:r w:rsidRPr="00114870">
              <w:rPr>
                <w:rFonts w:ascii="Times New Roman" w:hAnsi="Times New Roman" w:cs="Times New Roman"/>
                <w:sz w:val="24"/>
                <w:szCs w:val="24"/>
              </w:rPr>
              <w:t>п</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c>
          <w:tcPr>
            <w:tcW w:w="155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Наименование</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объекта</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Год</w:t>
            </w:r>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Протя</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женность</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м</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Ду</w:t>
            </w:r>
            <w:proofErr w:type="spellEnd"/>
            <w:r w:rsidRPr="00114870">
              <w:rPr>
                <w:rFonts w:ascii="Times New Roman" w:hAnsi="Times New Roman" w:cs="Times New Roman"/>
                <w:sz w:val="24"/>
                <w:szCs w:val="24"/>
              </w:rPr>
              <w:t>, мм</w:t>
            </w:r>
          </w:p>
          <w:p w:rsidR="00292BC4" w:rsidRPr="00114870" w:rsidRDefault="00292BC4" w:rsidP="00292BC4">
            <w:pPr>
              <w:spacing w:after="0" w:line="240" w:lineRule="atLeast"/>
              <w:jc w:val="both"/>
              <w:rPr>
                <w:rFonts w:ascii="Times New Roman" w:hAnsi="Times New Roman" w:cs="Times New Roman"/>
                <w:sz w:val="24"/>
                <w:szCs w:val="24"/>
              </w:rPr>
            </w:pPr>
          </w:p>
        </w:tc>
        <w:tc>
          <w:tcPr>
            <w:tcW w:w="850"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Матери-</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ал</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Коло-</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дец</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proofErr w:type="spellStart"/>
            <w:proofErr w:type="gramStart"/>
            <w:r w:rsidRPr="00114870">
              <w:rPr>
                <w:rFonts w:ascii="Times New Roman" w:hAnsi="Times New Roman" w:cs="Times New Roman"/>
                <w:sz w:val="24"/>
                <w:szCs w:val="24"/>
              </w:rPr>
              <w:t>шт</w:t>
            </w:r>
            <w:proofErr w:type="spellEnd"/>
            <w:proofErr w:type="gramEnd"/>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Тип </w:t>
            </w:r>
            <w:proofErr w:type="gramStart"/>
            <w:r w:rsidRPr="00114870">
              <w:rPr>
                <w:rFonts w:ascii="Times New Roman" w:hAnsi="Times New Roman" w:cs="Times New Roman"/>
                <w:sz w:val="24"/>
                <w:szCs w:val="24"/>
              </w:rPr>
              <w:t>про</w:t>
            </w:r>
            <w:proofErr w:type="gram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про-</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кладки</w:t>
            </w:r>
          </w:p>
          <w:p w:rsidR="00292BC4" w:rsidRPr="00114870" w:rsidRDefault="00292BC4" w:rsidP="00292BC4">
            <w:pPr>
              <w:spacing w:after="0" w:line="240" w:lineRule="atLeast"/>
              <w:jc w:val="both"/>
              <w:rPr>
                <w:rFonts w:ascii="Times New Roman" w:hAnsi="Times New Roman" w:cs="Times New Roman"/>
                <w:sz w:val="24"/>
                <w:szCs w:val="24"/>
              </w:rPr>
            </w:pPr>
          </w:p>
        </w:tc>
        <w:tc>
          <w:tcPr>
            <w:tcW w:w="8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Пож</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гидрант</w:t>
            </w:r>
          </w:p>
          <w:p w:rsidR="00292BC4" w:rsidRPr="00114870" w:rsidRDefault="00292BC4" w:rsidP="00292BC4">
            <w:pPr>
              <w:spacing w:after="0" w:line="240" w:lineRule="atLeast"/>
              <w:jc w:val="both"/>
              <w:rPr>
                <w:rFonts w:ascii="Times New Roman" w:hAnsi="Times New Roman" w:cs="Times New Roman"/>
                <w:sz w:val="24"/>
                <w:szCs w:val="24"/>
              </w:rPr>
            </w:pPr>
          </w:p>
        </w:tc>
        <w:tc>
          <w:tcPr>
            <w:tcW w:w="8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Фактиче</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ский</w:t>
            </w:r>
            <w:proofErr w:type="spellEnd"/>
            <w:r w:rsidRPr="00114870">
              <w:rPr>
                <w:rFonts w:ascii="Times New Roman" w:hAnsi="Times New Roman" w:cs="Times New Roman"/>
                <w:sz w:val="24"/>
                <w:szCs w:val="24"/>
              </w:rPr>
              <w:t xml:space="preserve"> % из-</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носа</w:t>
            </w:r>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213" w:type="dxa"/>
            <w:gridSpan w:val="10"/>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 </w:t>
            </w:r>
            <w:proofErr w:type="spellStart"/>
            <w:r w:rsidRPr="00114870">
              <w:rPr>
                <w:rFonts w:ascii="Times New Roman" w:hAnsi="Times New Roman" w:cs="Times New Roman"/>
                <w:sz w:val="24"/>
                <w:szCs w:val="24"/>
              </w:rPr>
              <w:t>Пудовка</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w:t>
            </w:r>
          </w:p>
          <w:p w:rsidR="00292BC4" w:rsidRPr="00114870" w:rsidRDefault="00292BC4" w:rsidP="00292BC4">
            <w:pPr>
              <w:spacing w:after="0" w:line="240" w:lineRule="atLeast"/>
              <w:jc w:val="both"/>
              <w:rPr>
                <w:rFonts w:ascii="Times New Roman" w:hAnsi="Times New Roman" w:cs="Times New Roman"/>
                <w:sz w:val="24"/>
                <w:szCs w:val="24"/>
              </w:rPr>
            </w:pPr>
          </w:p>
        </w:tc>
        <w:tc>
          <w:tcPr>
            <w:tcW w:w="155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Водопроводная</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сеть</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2013</w:t>
            </w: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7725,2</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32,40,50,</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110</w:t>
            </w:r>
          </w:p>
          <w:p w:rsidR="00292BC4" w:rsidRPr="00114870" w:rsidRDefault="00292BC4" w:rsidP="00292BC4">
            <w:pPr>
              <w:spacing w:after="0" w:line="240" w:lineRule="atLeast"/>
              <w:jc w:val="both"/>
              <w:rPr>
                <w:rFonts w:ascii="Times New Roman" w:hAnsi="Times New Roman" w:cs="Times New Roman"/>
                <w:sz w:val="24"/>
                <w:szCs w:val="24"/>
              </w:rPr>
            </w:pPr>
          </w:p>
        </w:tc>
        <w:tc>
          <w:tcPr>
            <w:tcW w:w="850"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Поли-</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этилен</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9</w:t>
            </w:r>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подзем-</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ная</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c>
          <w:tcPr>
            <w:tcW w:w="8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23</w:t>
            </w:r>
          </w:p>
        </w:tc>
        <w:tc>
          <w:tcPr>
            <w:tcW w:w="8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7</w:t>
            </w:r>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213" w:type="dxa"/>
            <w:gridSpan w:val="10"/>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с. </w:t>
            </w:r>
            <w:proofErr w:type="spellStart"/>
            <w:r w:rsidRPr="00114870">
              <w:rPr>
                <w:rFonts w:ascii="Times New Roman" w:hAnsi="Times New Roman" w:cs="Times New Roman"/>
                <w:sz w:val="24"/>
                <w:szCs w:val="24"/>
              </w:rPr>
              <w:t>Белосток</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w:t>
            </w:r>
          </w:p>
          <w:p w:rsidR="00292BC4" w:rsidRPr="00114870" w:rsidRDefault="00292BC4" w:rsidP="00292BC4">
            <w:pPr>
              <w:spacing w:after="0" w:line="240" w:lineRule="atLeast"/>
              <w:jc w:val="both"/>
              <w:rPr>
                <w:rFonts w:ascii="Times New Roman" w:hAnsi="Times New Roman" w:cs="Times New Roman"/>
                <w:sz w:val="24"/>
                <w:szCs w:val="24"/>
              </w:rPr>
            </w:pPr>
          </w:p>
        </w:tc>
        <w:tc>
          <w:tcPr>
            <w:tcW w:w="155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Водопроводная</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сеть</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1963</w:t>
            </w: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4467,0</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25,40,65,</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100</w:t>
            </w:r>
          </w:p>
          <w:p w:rsidR="00292BC4" w:rsidRPr="00114870" w:rsidRDefault="00292BC4" w:rsidP="00292BC4">
            <w:pPr>
              <w:spacing w:after="0" w:line="240" w:lineRule="atLeast"/>
              <w:jc w:val="both"/>
              <w:rPr>
                <w:rFonts w:ascii="Times New Roman" w:hAnsi="Times New Roman" w:cs="Times New Roman"/>
                <w:sz w:val="24"/>
                <w:szCs w:val="24"/>
              </w:rPr>
            </w:pPr>
          </w:p>
        </w:tc>
        <w:tc>
          <w:tcPr>
            <w:tcW w:w="850"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Сталь,</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полиэти</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лен</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4</w:t>
            </w:r>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подзем-</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ная</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c>
          <w:tcPr>
            <w:tcW w:w="8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w:t>
            </w:r>
          </w:p>
          <w:p w:rsidR="00292BC4" w:rsidRPr="00114870" w:rsidRDefault="00292BC4" w:rsidP="00292BC4">
            <w:pPr>
              <w:spacing w:after="0" w:line="240" w:lineRule="atLeast"/>
              <w:jc w:val="both"/>
              <w:rPr>
                <w:rFonts w:ascii="Times New Roman" w:hAnsi="Times New Roman" w:cs="Times New Roman"/>
                <w:sz w:val="24"/>
                <w:szCs w:val="24"/>
              </w:rPr>
            </w:pPr>
          </w:p>
        </w:tc>
        <w:tc>
          <w:tcPr>
            <w:tcW w:w="8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87</w:t>
            </w:r>
          </w:p>
        </w:tc>
      </w:tr>
      <w:tr w:rsidR="00292BC4" w:rsidRPr="00114870" w:rsidTr="00292BC4">
        <w:tc>
          <w:tcPr>
            <w:tcW w:w="9213" w:type="dxa"/>
            <w:gridSpan w:val="10"/>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д. </w:t>
            </w:r>
            <w:proofErr w:type="spellStart"/>
            <w:r w:rsidRPr="00114870">
              <w:rPr>
                <w:rFonts w:ascii="Times New Roman" w:hAnsi="Times New Roman" w:cs="Times New Roman"/>
                <w:sz w:val="24"/>
                <w:szCs w:val="24"/>
              </w:rPr>
              <w:t>Крыловка</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3</w:t>
            </w:r>
          </w:p>
          <w:p w:rsidR="00292BC4" w:rsidRPr="00114870" w:rsidRDefault="00292BC4" w:rsidP="00292BC4">
            <w:pPr>
              <w:spacing w:after="0" w:line="240" w:lineRule="atLeast"/>
              <w:jc w:val="both"/>
              <w:rPr>
                <w:rFonts w:ascii="Times New Roman" w:hAnsi="Times New Roman" w:cs="Times New Roman"/>
                <w:sz w:val="24"/>
                <w:szCs w:val="24"/>
              </w:rPr>
            </w:pPr>
          </w:p>
        </w:tc>
        <w:tc>
          <w:tcPr>
            <w:tcW w:w="155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Водопроводная</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сеть</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1960</w:t>
            </w: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1635,0</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25,100</w:t>
            </w:r>
          </w:p>
        </w:tc>
        <w:tc>
          <w:tcPr>
            <w:tcW w:w="850"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Сталь,</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ПВХ</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4</w:t>
            </w:r>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подзем-</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ная</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c>
          <w:tcPr>
            <w:tcW w:w="8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w:t>
            </w:r>
          </w:p>
          <w:p w:rsidR="00292BC4" w:rsidRPr="00114870" w:rsidRDefault="00292BC4" w:rsidP="00292BC4">
            <w:pPr>
              <w:spacing w:after="0" w:line="240" w:lineRule="atLeast"/>
              <w:jc w:val="both"/>
              <w:rPr>
                <w:rFonts w:ascii="Times New Roman" w:hAnsi="Times New Roman" w:cs="Times New Roman"/>
                <w:sz w:val="24"/>
                <w:szCs w:val="24"/>
              </w:rPr>
            </w:pPr>
          </w:p>
        </w:tc>
        <w:tc>
          <w:tcPr>
            <w:tcW w:w="8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88</w:t>
            </w:r>
          </w:p>
        </w:tc>
      </w:tr>
      <w:tr w:rsidR="00292BC4" w:rsidRPr="00114870" w:rsidTr="00292BC4">
        <w:tc>
          <w:tcPr>
            <w:tcW w:w="9213" w:type="dxa"/>
            <w:gridSpan w:val="10"/>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д. Вознесенка</w:t>
            </w:r>
          </w:p>
          <w:p w:rsidR="00292BC4" w:rsidRPr="00114870" w:rsidRDefault="00292BC4" w:rsidP="00292BC4">
            <w:pPr>
              <w:spacing w:after="0" w:line="240" w:lineRule="atLeast"/>
              <w:jc w:val="both"/>
              <w:rPr>
                <w:rFonts w:ascii="Times New Roman" w:hAnsi="Times New Roman" w:cs="Times New Roman"/>
                <w:sz w:val="24"/>
                <w:szCs w:val="24"/>
              </w:rPr>
            </w:pPr>
          </w:p>
        </w:tc>
      </w:tr>
      <w:tr w:rsidR="00292BC4" w:rsidRPr="00114870" w:rsidTr="00292BC4">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4</w:t>
            </w:r>
          </w:p>
          <w:p w:rsidR="00292BC4" w:rsidRPr="00114870" w:rsidRDefault="00292BC4" w:rsidP="00292BC4">
            <w:pPr>
              <w:spacing w:after="0" w:line="240" w:lineRule="atLeast"/>
              <w:jc w:val="both"/>
              <w:rPr>
                <w:rFonts w:ascii="Times New Roman" w:hAnsi="Times New Roman" w:cs="Times New Roman"/>
                <w:sz w:val="24"/>
                <w:szCs w:val="24"/>
              </w:rPr>
            </w:pPr>
          </w:p>
        </w:tc>
        <w:tc>
          <w:tcPr>
            <w:tcW w:w="155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Водопроводная</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сеть</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1980</w:t>
            </w: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1980,0</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32,40,50,</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100</w:t>
            </w:r>
          </w:p>
          <w:p w:rsidR="00292BC4" w:rsidRPr="00114870" w:rsidRDefault="00292BC4" w:rsidP="00292BC4">
            <w:pPr>
              <w:spacing w:after="0" w:line="240" w:lineRule="atLeast"/>
              <w:jc w:val="both"/>
              <w:rPr>
                <w:rFonts w:ascii="Times New Roman" w:hAnsi="Times New Roman" w:cs="Times New Roman"/>
                <w:sz w:val="24"/>
                <w:szCs w:val="24"/>
              </w:rPr>
            </w:pPr>
          </w:p>
        </w:tc>
        <w:tc>
          <w:tcPr>
            <w:tcW w:w="850"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Чугун,</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полиэти</w:t>
            </w:r>
            <w:proofErr w:type="spellEnd"/>
            <w:r w:rsidRPr="00114870">
              <w:rPr>
                <w:rFonts w:ascii="Times New Roman" w:hAnsi="Times New Roman" w:cs="Times New Roman"/>
                <w:sz w:val="24"/>
                <w:szCs w:val="24"/>
              </w:rPr>
              <w:t>-</w:t>
            </w:r>
          </w:p>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лен</w:t>
            </w:r>
          </w:p>
          <w:p w:rsidR="00292BC4" w:rsidRPr="00114870" w:rsidRDefault="00292BC4" w:rsidP="00292BC4">
            <w:pPr>
              <w:spacing w:after="0" w:line="240" w:lineRule="atLeast"/>
              <w:jc w:val="both"/>
              <w:rPr>
                <w:rFonts w:ascii="Times New Roman" w:hAnsi="Times New Roman" w:cs="Times New Roman"/>
                <w:sz w:val="24"/>
                <w:szCs w:val="24"/>
              </w:rPr>
            </w:pPr>
          </w:p>
        </w:tc>
        <w:tc>
          <w:tcPr>
            <w:tcW w:w="7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w:t>
            </w:r>
          </w:p>
          <w:p w:rsidR="00292BC4" w:rsidRPr="00114870" w:rsidRDefault="00292BC4" w:rsidP="00292BC4">
            <w:pPr>
              <w:spacing w:after="0" w:line="240" w:lineRule="atLeast"/>
              <w:jc w:val="both"/>
              <w:rPr>
                <w:rFonts w:ascii="Times New Roman" w:hAnsi="Times New Roman" w:cs="Times New Roman"/>
                <w:sz w:val="24"/>
                <w:szCs w:val="24"/>
              </w:rPr>
            </w:pPr>
          </w:p>
        </w:tc>
        <w:tc>
          <w:tcPr>
            <w:tcW w:w="9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подзем-</w:t>
            </w:r>
          </w:p>
          <w:p w:rsidR="00292BC4" w:rsidRPr="00114870" w:rsidRDefault="00292BC4" w:rsidP="00292BC4">
            <w:pPr>
              <w:spacing w:after="0" w:line="240" w:lineRule="atLeast"/>
              <w:jc w:val="both"/>
              <w:rPr>
                <w:rFonts w:ascii="Times New Roman" w:hAnsi="Times New Roman" w:cs="Times New Roman"/>
                <w:sz w:val="24"/>
                <w:szCs w:val="24"/>
              </w:rPr>
            </w:pPr>
            <w:proofErr w:type="spellStart"/>
            <w:r w:rsidRPr="00114870">
              <w:rPr>
                <w:rFonts w:ascii="Times New Roman" w:hAnsi="Times New Roman" w:cs="Times New Roman"/>
                <w:sz w:val="24"/>
                <w:szCs w:val="24"/>
              </w:rPr>
              <w:t>ная</w:t>
            </w:r>
            <w:proofErr w:type="spellEnd"/>
          </w:p>
          <w:p w:rsidR="00292BC4" w:rsidRPr="00114870" w:rsidRDefault="00292BC4" w:rsidP="00292BC4">
            <w:pPr>
              <w:spacing w:after="0" w:line="240" w:lineRule="atLeast"/>
              <w:jc w:val="both"/>
              <w:rPr>
                <w:rFonts w:ascii="Times New Roman" w:hAnsi="Times New Roman" w:cs="Times New Roman"/>
                <w:sz w:val="24"/>
                <w:szCs w:val="24"/>
              </w:rPr>
            </w:pPr>
          </w:p>
        </w:tc>
        <w:tc>
          <w:tcPr>
            <w:tcW w:w="892"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w:t>
            </w:r>
          </w:p>
        </w:tc>
        <w:tc>
          <w:tcPr>
            <w:tcW w:w="809" w:type="dxa"/>
            <w:shd w:val="clear" w:color="auto" w:fill="auto"/>
          </w:tcPr>
          <w:p w:rsidR="00292BC4" w:rsidRPr="00114870" w:rsidRDefault="00292BC4" w:rsidP="00292BC4">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90</w:t>
            </w:r>
          </w:p>
        </w:tc>
      </w:tr>
    </w:tbl>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- 1 скважина  (ул. Школьная).</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д. Вознесенка – 1 скважина (ул. Новая).</w:t>
      </w:r>
    </w:p>
    <w:p w:rsidR="00FC6C99" w:rsidRPr="00114870" w:rsidRDefault="00FC6C99" w:rsidP="00DB0905">
      <w:pPr>
        <w:spacing w:after="0" w:line="240" w:lineRule="atLeast"/>
        <w:jc w:val="both"/>
        <w:rPr>
          <w:rFonts w:ascii="Times New Roman" w:hAnsi="Times New Roman" w:cs="Times New Roman"/>
          <w:sz w:val="24"/>
          <w:szCs w:val="24"/>
        </w:rPr>
      </w:pP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Таблица 5 – Характеристика водопроводных сетей</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b/>
          <w:i/>
          <w:sz w:val="24"/>
          <w:szCs w:val="24"/>
        </w:rPr>
        <w:tab/>
      </w:r>
    </w:p>
    <w:p w:rsidR="00FC6C99" w:rsidRPr="00114870" w:rsidRDefault="00FC6C99" w:rsidP="00DB0905">
      <w:pPr>
        <w:spacing w:after="0" w:line="240" w:lineRule="atLeast"/>
        <w:ind w:firstLine="708"/>
        <w:jc w:val="both"/>
        <w:rPr>
          <w:rFonts w:ascii="Times New Roman" w:hAnsi="Times New Roman" w:cs="Times New Roman"/>
          <w:sz w:val="24"/>
          <w:szCs w:val="24"/>
        </w:rPr>
      </w:pPr>
      <w:r w:rsidRPr="00114870">
        <w:rPr>
          <w:rFonts w:ascii="Times New Roman" w:hAnsi="Times New Roman" w:cs="Times New Roman"/>
          <w:sz w:val="24"/>
          <w:szCs w:val="24"/>
        </w:rPr>
        <w:t xml:space="preserve">В связи с высоким износом водопроводных сетей в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 </w:t>
      </w:r>
      <w:proofErr w:type="spellStart"/>
      <w:r w:rsidRPr="00114870">
        <w:rPr>
          <w:rFonts w:ascii="Times New Roman" w:hAnsi="Times New Roman" w:cs="Times New Roman"/>
          <w:sz w:val="24"/>
          <w:szCs w:val="24"/>
        </w:rPr>
        <w:t>д</w:t>
      </w:r>
      <w:proofErr w:type="gramStart"/>
      <w:r w:rsidRPr="00114870">
        <w:rPr>
          <w:rFonts w:ascii="Times New Roman" w:hAnsi="Times New Roman" w:cs="Times New Roman"/>
          <w:sz w:val="24"/>
          <w:szCs w:val="24"/>
        </w:rPr>
        <w:t>.К</w:t>
      </w:r>
      <w:proofErr w:type="gramEnd"/>
      <w:r w:rsidRPr="00114870">
        <w:rPr>
          <w:rFonts w:ascii="Times New Roman" w:hAnsi="Times New Roman" w:cs="Times New Roman"/>
          <w:sz w:val="24"/>
          <w:szCs w:val="24"/>
        </w:rPr>
        <w:t>рыловка</w:t>
      </w:r>
      <w:proofErr w:type="spellEnd"/>
      <w:r w:rsidRPr="00114870">
        <w:rPr>
          <w:rFonts w:ascii="Times New Roman" w:hAnsi="Times New Roman" w:cs="Times New Roman"/>
          <w:sz w:val="24"/>
          <w:szCs w:val="24"/>
        </w:rPr>
        <w:t xml:space="preserve"> ,д.Вознесенка (около 88%) обеспечить надёжное водоснабжения населения, а также объектов теплоснабжения невозможно. Вероятность безотказной работы системы водоснабжения менее 1% (нормативное значение не менее 86%), так все части этой системы имеют низкую надёжность. Подтверждением этого служат 8 аварий на во</w:t>
      </w:r>
      <w:r w:rsidR="00292BC4" w:rsidRPr="00114870">
        <w:rPr>
          <w:rFonts w:ascii="Times New Roman" w:hAnsi="Times New Roman" w:cs="Times New Roman"/>
          <w:sz w:val="24"/>
          <w:szCs w:val="24"/>
        </w:rPr>
        <w:t>допроводах в течение 2020</w:t>
      </w:r>
      <w:r w:rsidRPr="00114870">
        <w:rPr>
          <w:rFonts w:ascii="Times New Roman" w:hAnsi="Times New Roman" w:cs="Times New Roman"/>
          <w:sz w:val="24"/>
          <w:szCs w:val="24"/>
        </w:rPr>
        <w:t xml:space="preserve"> года. Отсутствие надёжного отключения участков водопроводных распределительных сетей также делает систему более уязвимой.</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lastRenderedPageBreak/>
        <w:tab/>
        <w:t>Негативное воздействие на окружающую среду может возникнуть в случае продолжительной утечки воды. Что может вызвать локальное заболачивание. Не допущение продолжительных утечек является единственным методом, исключающим негативное воздействие на окружающую среду.</w:t>
      </w:r>
    </w:p>
    <w:p w:rsidR="00FC6C99" w:rsidRPr="00114870" w:rsidRDefault="00FC6C99" w:rsidP="00DB0905">
      <w:pPr>
        <w:spacing w:after="0" w:line="240" w:lineRule="atLeast"/>
        <w:jc w:val="both"/>
        <w:rPr>
          <w:rFonts w:ascii="Times New Roman" w:hAnsi="Times New Roman" w:cs="Times New Roman"/>
          <w:sz w:val="24"/>
          <w:szCs w:val="24"/>
        </w:rPr>
      </w:pPr>
    </w:p>
    <w:p w:rsidR="00FC6C99" w:rsidRPr="00114870" w:rsidRDefault="00FC6C99" w:rsidP="00DB0905">
      <w:pPr>
        <w:spacing w:after="0" w:line="240" w:lineRule="atLeast"/>
        <w:jc w:val="both"/>
        <w:rPr>
          <w:rFonts w:ascii="Times New Roman" w:hAnsi="Times New Roman" w:cs="Times New Roman"/>
          <w:b/>
          <w:sz w:val="24"/>
          <w:szCs w:val="24"/>
        </w:rPr>
      </w:pPr>
      <w:r w:rsidRPr="00114870">
        <w:rPr>
          <w:rFonts w:ascii="Times New Roman" w:hAnsi="Times New Roman" w:cs="Times New Roman"/>
          <w:b/>
          <w:sz w:val="24"/>
          <w:szCs w:val="24"/>
        </w:rPr>
        <w:t>1.2.1 Оценка текущего состояния и перспектив развития системы  водоснабжения</w:t>
      </w:r>
    </w:p>
    <w:p w:rsidR="00FC6C99" w:rsidRPr="00114870" w:rsidRDefault="00FC6C99" w:rsidP="00DB0905">
      <w:pPr>
        <w:spacing w:after="0" w:line="240" w:lineRule="atLeast"/>
        <w:ind w:firstLine="708"/>
        <w:jc w:val="both"/>
        <w:rPr>
          <w:rFonts w:ascii="Times New Roman" w:hAnsi="Times New Roman" w:cs="Times New Roman"/>
          <w:b/>
          <w:sz w:val="24"/>
          <w:szCs w:val="24"/>
        </w:rPr>
      </w:pPr>
    </w:p>
    <w:p w:rsidR="00FC6C99" w:rsidRPr="00114870" w:rsidRDefault="00FC6C99" w:rsidP="00DB0905">
      <w:pPr>
        <w:spacing w:after="0" w:line="240" w:lineRule="atLeast"/>
        <w:ind w:firstLine="708"/>
        <w:jc w:val="both"/>
        <w:rPr>
          <w:rFonts w:ascii="Times New Roman" w:hAnsi="Times New Roman" w:cs="Times New Roman"/>
          <w:sz w:val="24"/>
          <w:szCs w:val="24"/>
        </w:rPr>
      </w:pPr>
      <w:r w:rsidRPr="00114870">
        <w:rPr>
          <w:rFonts w:ascii="Times New Roman" w:hAnsi="Times New Roman" w:cs="Times New Roman"/>
          <w:sz w:val="24"/>
          <w:szCs w:val="24"/>
        </w:rPr>
        <w:t>По итогам проведения краткого анализа системы водоснабжения муниципального образования, можно сделать выводы:</w:t>
      </w:r>
    </w:p>
    <w:tbl>
      <w:tblPr>
        <w:tblpPr w:leftFromText="180" w:rightFromText="180" w:vertAnchor="text" w:horzAnchor="margin" w:tblpXSpec="right" w:tblpY="324"/>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9"/>
        <w:gridCol w:w="720"/>
        <w:gridCol w:w="566"/>
        <w:gridCol w:w="816"/>
        <w:gridCol w:w="460"/>
        <w:gridCol w:w="816"/>
        <w:gridCol w:w="601"/>
        <w:gridCol w:w="816"/>
        <w:gridCol w:w="567"/>
        <w:gridCol w:w="851"/>
        <w:gridCol w:w="567"/>
        <w:gridCol w:w="708"/>
        <w:gridCol w:w="567"/>
        <w:gridCol w:w="236"/>
      </w:tblGrid>
      <w:tr w:rsidR="00292BC4" w:rsidRPr="00114870" w:rsidTr="00292BC4">
        <w:tc>
          <w:tcPr>
            <w:tcW w:w="2259" w:type="dxa"/>
            <w:vMerge w:val="restart"/>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Категория потребителя</w:t>
            </w:r>
          </w:p>
        </w:tc>
        <w:tc>
          <w:tcPr>
            <w:tcW w:w="3979" w:type="dxa"/>
            <w:gridSpan w:val="6"/>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Объем потребления услуг водоснабжения</w:t>
            </w:r>
          </w:p>
        </w:tc>
        <w:tc>
          <w:tcPr>
            <w:tcW w:w="4312" w:type="dxa"/>
            <w:gridSpan w:val="7"/>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ПРОГНОЗ</w:t>
            </w:r>
          </w:p>
        </w:tc>
      </w:tr>
      <w:tr w:rsidR="00292BC4" w:rsidRPr="00114870" w:rsidTr="00292BC4">
        <w:tc>
          <w:tcPr>
            <w:tcW w:w="2259" w:type="dxa"/>
            <w:vMerge/>
          </w:tcPr>
          <w:p w:rsidR="00292BC4" w:rsidRPr="00114870" w:rsidRDefault="00292BC4" w:rsidP="00292BC4">
            <w:pPr>
              <w:spacing w:after="0" w:line="240" w:lineRule="atLeast"/>
              <w:jc w:val="center"/>
              <w:rPr>
                <w:rFonts w:ascii="Times New Roman" w:hAnsi="Times New Roman" w:cs="Times New Roman"/>
                <w:sz w:val="24"/>
                <w:szCs w:val="24"/>
              </w:rPr>
            </w:pPr>
          </w:p>
        </w:tc>
        <w:tc>
          <w:tcPr>
            <w:tcW w:w="1286" w:type="dxa"/>
            <w:gridSpan w:val="2"/>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2018</w:t>
            </w:r>
          </w:p>
        </w:tc>
        <w:tc>
          <w:tcPr>
            <w:tcW w:w="1276" w:type="dxa"/>
            <w:gridSpan w:val="2"/>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2019</w:t>
            </w:r>
          </w:p>
        </w:tc>
        <w:tc>
          <w:tcPr>
            <w:tcW w:w="1417" w:type="dxa"/>
            <w:gridSpan w:val="2"/>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2020</w:t>
            </w:r>
          </w:p>
        </w:tc>
        <w:tc>
          <w:tcPr>
            <w:tcW w:w="1383" w:type="dxa"/>
            <w:gridSpan w:val="2"/>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2021</w:t>
            </w:r>
          </w:p>
        </w:tc>
        <w:tc>
          <w:tcPr>
            <w:tcW w:w="1418" w:type="dxa"/>
            <w:gridSpan w:val="2"/>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2022</w:t>
            </w:r>
          </w:p>
        </w:tc>
        <w:tc>
          <w:tcPr>
            <w:tcW w:w="1511" w:type="dxa"/>
            <w:gridSpan w:val="3"/>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2023</w:t>
            </w:r>
          </w:p>
        </w:tc>
      </w:tr>
      <w:tr w:rsidR="00292BC4" w:rsidRPr="00114870" w:rsidTr="00292BC4">
        <w:tc>
          <w:tcPr>
            <w:tcW w:w="2259" w:type="dxa"/>
            <w:vMerge/>
          </w:tcPr>
          <w:p w:rsidR="00292BC4" w:rsidRPr="00114870" w:rsidRDefault="00292BC4" w:rsidP="00292BC4">
            <w:pPr>
              <w:spacing w:after="0" w:line="240" w:lineRule="atLeast"/>
              <w:jc w:val="center"/>
              <w:rPr>
                <w:rFonts w:ascii="Times New Roman" w:hAnsi="Times New Roman" w:cs="Times New Roman"/>
                <w:sz w:val="24"/>
                <w:szCs w:val="24"/>
              </w:rPr>
            </w:pP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56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46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601"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851"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708"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м3</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к итогу</w:t>
            </w: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rPr>
          <w:trHeight w:val="912"/>
        </w:trPr>
        <w:tc>
          <w:tcPr>
            <w:tcW w:w="2259"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Собственное потребление снабжающей  организации</w:t>
            </w: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56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460"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601"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w:t>
            </w:r>
          </w:p>
        </w:tc>
        <w:tc>
          <w:tcPr>
            <w:tcW w:w="851"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w:t>
            </w:r>
          </w:p>
        </w:tc>
        <w:tc>
          <w:tcPr>
            <w:tcW w:w="708"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c>
          <w:tcPr>
            <w:tcW w:w="2259" w:type="dxa"/>
          </w:tcPr>
          <w:p w:rsidR="00292BC4" w:rsidRPr="00114870" w:rsidRDefault="00292BC4" w:rsidP="00292BC4">
            <w:pPr>
              <w:spacing w:after="0" w:line="240" w:lineRule="atLeast"/>
              <w:rPr>
                <w:rFonts w:ascii="Times New Roman" w:hAnsi="Times New Roman" w:cs="Times New Roman"/>
                <w:b/>
                <w:sz w:val="24"/>
                <w:szCs w:val="24"/>
              </w:rPr>
            </w:pPr>
            <w:r w:rsidRPr="00114870">
              <w:rPr>
                <w:rFonts w:ascii="Times New Roman" w:hAnsi="Times New Roman" w:cs="Times New Roman"/>
                <w:b/>
                <w:sz w:val="24"/>
                <w:szCs w:val="24"/>
              </w:rPr>
              <w:t>Итого</w:t>
            </w:r>
          </w:p>
        </w:tc>
        <w:tc>
          <w:tcPr>
            <w:tcW w:w="720"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566"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81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46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w:t>
            </w:r>
          </w:p>
        </w:tc>
        <w:tc>
          <w:tcPr>
            <w:tcW w:w="81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601"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0</w:t>
            </w:r>
          </w:p>
        </w:tc>
        <w:tc>
          <w:tcPr>
            <w:tcW w:w="81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w:t>
            </w:r>
          </w:p>
        </w:tc>
        <w:tc>
          <w:tcPr>
            <w:tcW w:w="851"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567"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w:t>
            </w:r>
          </w:p>
        </w:tc>
        <w:tc>
          <w:tcPr>
            <w:tcW w:w="708"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w:t>
            </w:r>
          </w:p>
        </w:tc>
        <w:tc>
          <w:tcPr>
            <w:tcW w:w="236" w:type="dxa"/>
          </w:tcPr>
          <w:p w:rsidR="00292BC4" w:rsidRPr="00114870" w:rsidRDefault="00292BC4" w:rsidP="00292BC4">
            <w:pPr>
              <w:spacing w:after="0" w:line="240" w:lineRule="atLeast"/>
              <w:jc w:val="center"/>
              <w:rPr>
                <w:rFonts w:ascii="Times New Roman" w:hAnsi="Times New Roman" w:cs="Times New Roman"/>
                <w:b/>
                <w:sz w:val="24"/>
                <w:szCs w:val="24"/>
              </w:rPr>
            </w:pPr>
          </w:p>
        </w:tc>
      </w:tr>
      <w:tr w:rsidR="00292BC4" w:rsidRPr="00114870" w:rsidTr="00292BC4">
        <w:trPr>
          <w:trHeight w:val="89"/>
        </w:trPr>
        <w:tc>
          <w:tcPr>
            <w:tcW w:w="2259"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Сторонние потребители</w:t>
            </w: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566"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460"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w:t>
            </w: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601" w:type="dxa"/>
          </w:tcPr>
          <w:p w:rsidR="00292BC4" w:rsidRPr="00114870" w:rsidRDefault="00292BC4" w:rsidP="00292BC4">
            <w:pPr>
              <w:spacing w:after="0" w:line="240" w:lineRule="atLeast"/>
              <w:jc w:val="center"/>
              <w:rPr>
                <w:rFonts w:ascii="Times New Roman" w:hAnsi="Times New Roman" w:cs="Times New Roman"/>
                <w:b/>
                <w:sz w:val="24"/>
                <w:szCs w:val="24"/>
              </w:rPr>
            </w:pPr>
          </w:p>
        </w:tc>
        <w:tc>
          <w:tcPr>
            <w:tcW w:w="816"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567" w:type="dxa"/>
          </w:tcPr>
          <w:p w:rsidR="00292BC4" w:rsidRPr="00114870" w:rsidRDefault="00292BC4" w:rsidP="00292BC4">
            <w:pPr>
              <w:spacing w:after="0" w:line="240" w:lineRule="atLeast"/>
              <w:jc w:val="center"/>
              <w:rPr>
                <w:rFonts w:ascii="Times New Roman" w:hAnsi="Times New Roman" w:cs="Times New Roman"/>
                <w:b/>
                <w:sz w:val="24"/>
                <w:szCs w:val="24"/>
              </w:rPr>
            </w:pPr>
          </w:p>
        </w:tc>
        <w:tc>
          <w:tcPr>
            <w:tcW w:w="851"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567" w:type="dxa"/>
          </w:tcPr>
          <w:p w:rsidR="00292BC4" w:rsidRPr="00114870" w:rsidRDefault="00292BC4" w:rsidP="00292BC4">
            <w:pPr>
              <w:spacing w:after="0" w:line="240" w:lineRule="atLeast"/>
              <w:jc w:val="center"/>
              <w:rPr>
                <w:rFonts w:ascii="Times New Roman" w:hAnsi="Times New Roman" w:cs="Times New Roman"/>
                <w:b/>
                <w:sz w:val="24"/>
                <w:szCs w:val="24"/>
              </w:rPr>
            </w:pPr>
          </w:p>
        </w:tc>
        <w:tc>
          <w:tcPr>
            <w:tcW w:w="708" w:type="dxa"/>
          </w:tcPr>
          <w:p w:rsidR="00292BC4" w:rsidRPr="00114870" w:rsidRDefault="00292BC4" w:rsidP="00292BC4">
            <w:pPr>
              <w:spacing w:after="0" w:line="240" w:lineRule="atLeast"/>
              <w:jc w:val="center"/>
              <w:rPr>
                <w:rFonts w:ascii="Times New Roman" w:hAnsi="Times New Roman" w:cs="Times New Roman"/>
                <w:sz w:val="24"/>
                <w:szCs w:val="24"/>
              </w:rPr>
            </w:pPr>
          </w:p>
        </w:tc>
        <w:tc>
          <w:tcPr>
            <w:tcW w:w="567" w:type="dxa"/>
          </w:tcPr>
          <w:p w:rsidR="00292BC4" w:rsidRPr="00114870" w:rsidRDefault="00292BC4" w:rsidP="00292BC4">
            <w:pPr>
              <w:spacing w:after="0" w:line="240" w:lineRule="atLeast"/>
              <w:rPr>
                <w:rFonts w:ascii="Times New Roman" w:hAnsi="Times New Roman" w:cs="Times New Roman"/>
                <w:b/>
                <w:sz w:val="24"/>
                <w:szCs w:val="24"/>
              </w:rPr>
            </w:pP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c>
          <w:tcPr>
            <w:tcW w:w="2259"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Бюджетные организации</w:t>
            </w: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560</w:t>
            </w:r>
          </w:p>
        </w:tc>
        <w:tc>
          <w:tcPr>
            <w:tcW w:w="56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4,2</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560</w:t>
            </w:r>
          </w:p>
        </w:tc>
        <w:tc>
          <w:tcPr>
            <w:tcW w:w="460"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4,2</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560</w:t>
            </w:r>
          </w:p>
        </w:tc>
        <w:tc>
          <w:tcPr>
            <w:tcW w:w="60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4,2</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560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4,2</w:t>
            </w:r>
          </w:p>
        </w:tc>
        <w:tc>
          <w:tcPr>
            <w:tcW w:w="85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560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4,2</w:t>
            </w:r>
          </w:p>
        </w:tc>
        <w:tc>
          <w:tcPr>
            <w:tcW w:w="708"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560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4,2</w:t>
            </w: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c>
          <w:tcPr>
            <w:tcW w:w="2259"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Население</w:t>
            </w: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12230</w:t>
            </w:r>
          </w:p>
        </w:tc>
        <w:tc>
          <w:tcPr>
            <w:tcW w:w="566"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91,7</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12230</w:t>
            </w:r>
          </w:p>
        </w:tc>
        <w:tc>
          <w:tcPr>
            <w:tcW w:w="460"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91,7</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12230</w:t>
            </w:r>
          </w:p>
        </w:tc>
        <w:tc>
          <w:tcPr>
            <w:tcW w:w="60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91,7</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12230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91,7</w:t>
            </w:r>
          </w:p>
        </w:tc>
        <w:tc>
          <w:tcPr>
            <w:tcW w:w="85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12230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91,7</w:t>
            </w:r>
          </w:p>
        </w:tc>
        <w:tc>
          <w:tcPr>
            <w:tcW w:w="708"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12230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91,7</w:t>
            </w: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c>
          <w:tcPr>
            <w:tcW w:w="2259"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Прочие </w:t>
            </w:r>
          </w:p>
        </w:tc>
        <w:tc>
          <w:tcPr>
            <w:tcW w:w="720" w:type="dxa"/>
          </w:tcPr>
          <w:p w:rsidR="00292BC4" w:rsidRPr="00114870" w:rsidRDefault="00292BC4" w:rsidP="00292BC4">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550</w:t>
            </w:r>
          </w:p>
        </w:tc>
        <w:tc>
          <w:tcPr>
            <w:tcW w:w="56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4,1</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550</w:t>
            </w:r>
          </w:p>
        </w:tc>
        <w:tc>
          <w:tcPr>
            <w:tcW w:w="460"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4,1</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550</w:t>
            </w:r>
          </w:p>
        </w:tc>
        <w:tc>
          <w:tcPr>
            <w:tcW w:w="60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4,1</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550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4,1</w:t>
            </w:r>
          </w:p>
        </w:tc>
        <w:tc>
          <w:tcPr>
            <w:tcW w:w="85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550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4,1</w:t>
            </w:r>
          </w:p>
        </w:tc>
        <w:tc>
          <w:tcPr>
            <w:tcW w:w="708"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550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4,1</w:t>
            </w:r>
          </w:p>
        </w:tc>
        <w:tc>
          <w:tcPr>
            <w:tcW w:w="236" w:type="dxa"/>
          </w:tcPr>
          <w:p w:rsidR="00292BC4" w:rsidRPr="00114870" w:rsidRDefault="00292BC4" w:rsidP="00292BC4">
            <w:pPr>
              <w:spacing w:after="0" w:line="240" w:lineRule="atLeast"/>
              <w:jc w:val="center"/>
              <w:rPr>
                <w:rFonts w:ascii="Times New Roman" w:hAnsi="Times New Roman" w:cs="Times New Roman"/>
                <w:sz w:val="24"/>
                <w:szCs w:val="24"/>
              </w:rPr>
            </w:pPr>
          </w:p>
        </w:tc>
      </w:tr>
      <w:tr w:rsidR="00292BC4" w:rsidRPr="00114870" w:rsidTr="00292BC4">
        <w:tc>
          <w:tcPr>
            <w:tcW w:w="2259" w:type="dxa"/>
          </w:tcPr>
          <w:p w:rsidR="00292BC4" w:rsidRPr="00114870" w:rsidRDefault="00292BC4" w:rsidP="00292BC4">
            <w:pPr>
              <w:spacing w:after="0" w:line="240" w:lineRule="atLeast"/>
              <w:rPr>
                <w:rFonts w:ascii="Times New Roman" w:hAnsi="Times New Roman" w:cs="Times New Roman"/>
                <w:b/>
                <w:sz w:val="24"/>
                <w:szCs w:val="24"/>
              </w:rPr>
            </w:pPr>
            <w:r w:rsidRPr="00114870">
              <w:rPr>
                <w:rFonts w:ascii="Times New Roman" w:hAnsi="Times New Roman" w:cs="Times New Roman"/>
                <w:b/>
                <w:sz w:val="24"/>
                <w:szCs w:val="24"/>
              </w:rPr>
              <w:t>Итого</w:t>
            </w:r>
          </w:p>
        </w:tc>
        <w:tc>
          <w:tcPr>
            <w:tcW w:w="720"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13340</w:t>
            </w:r>
          </w:p>
        </w:tc>
        <w:tc>
          <w:tcPr>
            <w:tcW w:w="566" w:type="dxa"/>
          </w:tcPr>
          <w:p w:rsidR="00292BC4" w:rsidRPr="00114870" w:rsidRDefault="00292BC4" w:rsidP="00292BC4">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100</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13340</w:t>
            </w:r>
          </w:p>
        </w:tc>
        <w:tc>
          <w:tcPr>
            <w:tcW w:w="460"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100</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13340</w:t>
            </w:r>
          </w:p>
        </w:tc>
        <w:tc>
          <w:tcPr>
            <w:tcW w:w="60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100</w:t>
            </w:r>
          </w:p>
        </w:tc>
        <w:tc>
          <w:tcPr>
            <w:tcW w:w="816"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13340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100</w:t>
            </w:r>
          </w:p>
        </w:tc>
        <w:tc>
          <w:tcPr>
            <w:tcW w:w="851"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13340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100</w:t>
            </w:r>
          </w:p>
        </w:tc>
        <w:tc>
          <w:tcPr>
            <w:tcW w:w="708"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13340</w:t>
            </w:r>
          </w:p>
        </w:tc>
        <w:tc>
          <w:tcPr>
            <w:tcW w:w="567" w:type="dxa"/>
          </w:tcPr>
          <w:p w:rsidR="00292BC4" w:rsidRPr="00114870" w:rsidRDefault="00292BC4" w:rsidP="00292BC4">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100</w:t>
            </w:r>
          </w:p>
        </w:tc>
        <w:tc>
          <w:tcPr>
            <w:tcW w:w="236" w:type="dxa"/>
          </w:tcPr>
          <w:p w:rsidR="00292BC4" w:rsidRPr="00114870" w:rsidRDefault="00292BC4" w:rsidP="00292BC4">
            <w:pPr>
              <w:spacing w:after="0" w:line="240" w:lineRule="atLeast"/>
              <w:jc w:val="center"/>
              <w:rPr>
                <w:rFonts w:ascii="Times New Roman" w:hAnsi="Times New Roman" w:cs="Times New Roman"/>
                <w:b/>
                <w:sz w:val="24"/>
                <w:szCs w:val="24"/>
              </w:rPr>
            </w:pPr>
          </w:p>
        </w:tc>
      </w:tr>
    </w:tbl>
    <w:p w:rsidR="00FC6C99" w:rsidRPr="00114870" w:rsidRDefault="00FC6C99" w:rsidP="00DB0905">
      <w:pPr>
        <w:numPr>
          <w:ilvl w:val="0"/>
          <w:numId w:val="15"/>
        </w:num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82% (</w:t>
      </w:r>
      <w:smartTag w:uri="urn:schemas-microsoft-com:office:smarttags" w:element="metricconverter">
        <w:smartTagPr>
          <w:attr w:name="ProductID" w:val="12,9 км"/>
        </w:smartTagPr>
        <w:r w:rsidRPr="00114870">
          <w:rPr>
            <w:rFonts w:ascii="Times New Roman" w:hAnsi="Times New Roman" w:cs="Times New Roman"/>
            <w:sz w:val="24"/>
            <w:szCs w:val="24"/>
          </w:rPr>
          <w:t>12,9 км</w:t>
        </w:r>
      </w:smartTag>
      <w:r w:rsidRPr="00114870">
        <w:rPr>
          <w:rFonts w:ascii="Times New Roman" w:hAnsi="Times New Roman" w:cs="Times New Roman"/>
          <w:sz w:val="24"/>
          <w:szCs w:val="24"/>
        </w:rPr>
        <w:t>) от общей протяженности водопроводных сетей, разных диаметров, характеризуется 100%-ым износом, что обуславливает высокий риск возникновения аварий и объем потерь;</w:t>
      </w:r>
    </w:p>
    <w:p w:rsidR="00FC6C99" w:rsidRPr="00114870" w:rsidRDefault="00FC6C99" w:rsidP="00DB0905">
      <w:pPr>
        <w:numPr>
          <w:ilvl w:val="0"/>
          <w:numId w:val="15"/>
        </w:num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отсутствие автоматики управления системой отопления;</w:t>
      </w:r>
    </w:p>
    <w:p w:rsidR="00FC6C99" w:rsidRPr="00114870" w:rsidRDefault="00FC6C99" w:rsidP="00DB0905">
      <w:pPr>
        <w:numPr>
          <w:ilvl w:val="0"/>
          <w:numId w:val="15"/>
        </w:num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изношенность оборудования и водопроводов из-за отсутствия средств на его ремонт и замену и, как следствие, частые аварийные выходы из строя;</w:t>
      </w:r>
    </w:p>
    <w:p w:rsidR="00FC6C99" w:rsidRPr="00114870" w:rsidRDefault="00FC6C99" w:rsidP="00DB0905">
      <w:pPr>
        <w:numPr>
          <w:ilvl w:val="0"/>
          <w:numId w:val="15"/>
        </w:num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водонапорные башни и павильоны требуют замены или капитального ремонта.</w:t>
      </w:r>
    </w:p>
    <w:p w:rsidR="00FC6C99" w:rsidRPr="00114870" w:rsidRDefault="00FC6C99" w:rsidP="00DB0905">
      <w:pPr>
        <w:spacing w:after="0" w:line="240" w:lineRule="atLeast"/>
        <w:rPr>
          <w:rFonts w:ascii="Times New Roman" w:hAnsi="Times New Roman" w:cs="Times New Roman"/>
          <w:sz w:val="24"/>
          <w:szCs w:val="24"/>
        </w:rPr>
      </w:pPr>
    </w:p>
    <w:p w:rsidR="00FC6C99" w:rsidRPr="00114870" w:rsidRDefault="00FC6C99" w:rsidP="00DB0905">
      <w:pPr>
        <w:spacing w:after="0" w:line="240" w:lineRule="atLeast"/>
        <w:rPr>
          <w:rFonts w:ascii="Times New Roman" w:hAnsi="Times New Roman" w:cs="Times New Roman"/>
          <w:b/>
          <w:i/>
          <w:sz w:val="24"/>
          <w:szCs w:val="24"/>
        </w:rPr>
      </w:pPr>
      <w:r w:rsidRPr="00114870">
        <w:rPr>
          <w:rFonts w:ascii="Times New Roman" w:hAnsi="Times New Roman" w:cs="Times New Roman"/>
          <w:b/>
          <w:i/>
          <w:sz w:val="24"/>
          <w:szCs w:val="24"/>
        </w:rPr>
        <w:t>Таблица 6</w:t>
      </w:r>
      <w:r w:rsidRPr="00114870">
        <w:rPr>
          <w:rFonts w:ascii="Times New Roman" w:hAnsi="Times New Roman" w:cs="Times New Roman"/>
          <w:b/>
          <w:sz w:val="24"/>
          <w:szCs w:val="24"/>
        </w:rPr>
        <w:t xml:space="preserve"> </w:t>
      </w:r>
      <w:r w:rsidRPr="00114870">
        <w:rPr>
          <w:rFonts w:ascii="Times New Roman" w:hAnsi="Times New Roman" w:cs="Times New Roman"/>
          <w:b/>
          <w:i/>
          <w:sz w:val="24"/>
          <w:szCs w:val="24"/>
        </w:rPr>
        <w:t xml:space="preserve">Потребители водоснабжения </w:t>
      </w:r>
    </w:p>
    <w:p w:rsidR="00FC6C99" w:rsidRPr="00114870" w:rsidRDefault="00FC6C99" w:rsidP="00DB0905">
      <w:pPr>
        <w:spacing w:after="0" w:line="240" w:lineRule="atLeast"/>
        <w:rPr>
          <w:rFonts w:ascii="Times New Roman" w:hAnsi="Times New Roman" w:cs="Times New Roman"/>
          <w:b/>
          <w:i/>
          <w:sz w:val="24"/>
          <w:szCs w:val="24"/>
        </w:rPr>
      </w:pPr>
    </w:p>
    <w:p w:rsidR="00FC6C99" w:rsidRPr="00114870" w:rsidRDefault="00FC6C99" w:rsidP="00DB0905">
      <w:pPr>
        <w:spacing w:after="0" w:line="240" w:lineRule="atLeast"/>
        <w:rPr>
          <w:rFonts w:ascii="Times New Roman" w:hAnsi="Times New Roman" w:cs="Times New Roman"/>
          <w:b/>
          <w:i/>
          <w:sz w:val="24"/>
          <w:szCs w:val="24"/>
        </w:rPr>
      </w:pPr>
      <w:r w:rsidRPr="00114870">
        <w:rPr>
          <w:rFonts w:ascii="Times New Roman" w:hAnsi="Times New Roman" w:cs="Times New Roman"/>
          <w:b/>
          <w:i/>
          <w:sz w:val="24"/>
          <w:szCs w:val="24"/>
        </w:rPr>
        <w:t xml:space="preserve">                      Таблица 7</w:t>
      </w:r>
    </w:p>
    <w:p w:rsidR="00FC6C99" w:rsidRPr="00114870" w:rsidRDefault="00FE2AA3" w:rsidP="00DB0905">
      <w:pPr>
        <w:tabs>
          <w:tab w:val="left" w:pos="4080"/>
        </w:tabs>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r>
      <w:r w:rsidRPr="00114870">
        <w:rPr>
          <w:rFonts w:ascii="Times New Roman" w:hAnsi="Times New Roman" w:cs="Times New Roman"/>
          <w:b/>
          <w:sz w:val="24"/>
          <w:szCs w:val="24"/>
        </w:rPr>
        <w:pict>
          <v:group id="_x0000_s1026" editas="canvas" style="width:364.5pt;height:216.4pt;mso-position-horizontal-relative:char;mso-position-vertical-relative:line" coordorigin=",-779" coordsize="7290,43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79;width:7290;height:4328" o:preferrelative="f">
              <v:fill o:detectmouseclick="t"/>
              <v:path o:extrusionok="t" o:connecttype="none"/>
              <o:lock v:ext="edit" text="t"/>
            </v:shape>
            <v:rect id="_x0000_s1028" style="position:absolute;left:58;top:-721;width:7162;height:4144" strokeweight="0"/>
            <v:shape id="_x0000_s1029" style="position:absolute;left:5091;top:934;width:614;height:961" coordsize="614,961" path="m614,r,12l614,35r-12,l602,47r,11l590,81r,12l579,93r-12,11l556,128r-12,l544,139r-11,12l509,174r-11,l486,185r-11,12l440,209r-12,11l417,232r-12,11l371,255r-24,12l336,278r-23,l278,301r-23,l232,313r-23,11l174,336r-23,12l128,348r-24,11l47,371,23,382,,382,,961r23,l47,950r57,-12l128,926r23,l174,915r35,-12l232,892r23,-12l278,880r35,-23l336,857r11,-12l371,834r34,-12l417,811r11,-12l440,787r35,-11l486,764r12,-11l509,753r24,-23l544,718r,-12l556,706r11,-23l579,672r11,l590,660r12,-23l602,625r,-11l614,614r,-23l614,579,614,xe" fillcolor="#4d1a33" strokeweight=".6pt">
              <v:path arrowok="t"/>
            </v:shape>
            <v:shape id="_x0000_s1030" style="position:absolute;left:3622;top:402;width:2083;height:914" coordsize="2083,914" path="m,l34,r70,l139,r34,l254,r35,l324,r69,11l428,11r35,l532,11r35,12l601,23r70,l706,34r34,l810,34r34,12l879,46r35,l972,58r34,11l1041,69r58,12l1134,81r23,11l1226,104r23,l1284,116r46,11l1365,127r23,12l1446,150r23,l1492,162r58,11l1573,185r24,l1643,208r23,l1678,220r46,11l1747,243r12,11l1805,266r11,12l1840,278r34,23l1886,312r11,l1932,335r12,12l1955,347r12,12l1990,382r12,l2013,393r12,24l2036,428r,l2059,451r,12l2059,474r12,12l2071,498r12,11l2083,521r,11l2083,544r,23l2071,567r,12l2059,602r,11l2059,625r-23,11l2036,648r-11,12l2013,671r-11,12l1990,694r-23,12l1955,717r-11,12l1909,741r-12,11l1886,764r-12,11l1840,787r-24,12l1805,810r-46,12l1747,833r-23,l1678,856r-12,l1643,868r-46,12l1573,891r-23,l1492,914r-23,l,532,,xe" fillcolor="#936" strokeweight=".6pt">
              <v:path arrowok="t"/>
            </v:shape>
            <v:shape id="_x0000_s1031" style="position:absolute;left:1539;top:934;width:3552;height:1123" coordsize="3552,1123" path="m3552,382r-23,12l3471,405r-23,l3413,417r-46,12l3332,429r-23,11l3240,452r-23,l3182,463r-58,12l3089,475r-34,l2997,486r-35,l2927,498r-69,l2823,510r-34,l2754,510r-70,11l2650,521r-35,l2546,533r-35,l2476,533r-69,l2372,533r-35,l2256,544r-34,l2187,544r-70,l2083,544r-35,l1967,544r-35,l1898,544r-70,-11l1793,533r-34,l1678,533r-35,l1608,533r-69,-12l1504,521r-35,l1400,510r-35,l1331,510r-70,-12l1238,498r-35,-12l1169,486r-70,-11l1065,475r-24,l972,463,949,452r-35,l856,440,822,429r-24,l741,417,717,405r-34,l636,394,602,382r-23,l532,359r-23,l486,348,440,336,417,324r-24,l359,301r-23,l312,290,278,278,255,267,243,255,208,243,197,232,174,220,150,209,139,197,127,185,116,174,93,162,81,151,69,139,46,128r,-12l35,104,23,93r,-12l12,70,,47,,35r,l,12,,,,579r,12l,614r,l,625r12,24l23,660r,12l35,683r11,12l46,706r23,12l81,730r12,11l116,753r11,11l139,776r11,11l174,799r23,12l208,822r35,12l255,845r23,12l312,868r24,12l359,880r34,23l417,903r23,12l486,926r23,12l532,938r47,23l602,961r34,12l683,984r34,l741,996r57,11l822,1007r34,12l914,1031r35,l972,1042r69,12l1065,1054r34,l1169,1065r34,l1238,1077r23,l1331,1088r34,l1400,1088r69,12l1504,1100r35,l1608,1112r35,l1678,1112r81,l1793,1112r35,l1898,1123r34,l1967,1123r81,l2083,1123r34,l2187,1123r35,l2256,1123r81,-11l2372,1112r35,l2476,1112r35,l2546,1112r69,-12l2650,1100r34,l2754,1088r35,l2823,1088r35,-11l2927,1077r35,-12l2997,1065r58,-11l3089,1054r35,l3182,1042r35,-11l3240,1031r69,-12l3332,1007r35,l3413,996r35,-12l3471,984r58,-11l3552,961r,-579xe" fillcolor="#1a3380" strokeweight=".6pt">
              <v:path arrowok="t"/>
            </v:shape>
            <v:shape id="_x0000_s1032" style="position:absolute;left:1539;top:402;width:3552;height:1076" coordsize="3552,1076" path="m3552,914r-23,12l3471,937r-23,l3413,949r-46,12l3332,961r-23,11l3240,984r-23,l3182,995r-35,l3089,1007r-34,l3020,1018r-58,l2927,1030r-34,l2823,1042r-34,l2754,1042r-70,11l2650,1053r-35,l2546,1065r-35,l2476,1065r-69,l2372,1065r-35,l2303,1065r-81,11l2187,1076r-35,l2083,1076r-35,l2002,1076r-70,l1898,1076r-35,-11l1793,1065r-34,l1712,1065r-69,l1608,1065r-34,-12l1504,1053r-35,l1435,1042r-35,l1331,1042r-35,-12l1261,1030r-58,-12l1169,1018r-35,l1065,1007r-24,l1007,995,949,984r-35,l891,972,822,961r-24,l764,949,717,937r-34,l660,926r-24,l579,914,555,903,532,891,486,880r-23,l440,868,393,856,370,845,359,833,312,822,289,810r-11,l243,787,220,775r-12,l174,752,162,741r-12,l139,729,116,706r-12,l93,694,69,671,58,660r-12,l35,636,23,625r,l12,602r,-12l,579,,567,,555,,544,,521r,l,509,,498,12,474r,l23,463r,-23l35,428r11,l58,405,69,393,81,382r23,-12l116,359r11,-12l150,335r12,-11l174,312r34,-11l220,289r23,-11l255,278r34,-24l312,254r24,-11l370,231r23,-11l417,208r46,-11l486,185r23,l555,173r24,-11l602,150r58,-11l683,139r34,-12l764,116r34,l822,104r34,l914,92,949,81r23,l1041,69r24,l1099,58r70,-12l1203,46r35,l1296,34r35,l1365,34r70,-11l1469,23r35,l1574,11r34,l1643,11r35,l1759,r34,l1828,r70,l1932,r35,l2048,r35,l2083,532,3552,914xe" fillcolor="#36f" strokeweight=".6pt">
              <v:path arrowok="t"/>
            </v:shape>
            <v:rect id="_x0000_s1033" style="position:absolute;left:1423;top:-559;width:4041;height:491;mso-wrap-style:none" filled="f" stroked="f">
              <v:textbox style="mso-next-textbox:#_x0000_s1033;mso-fit-shape-to-text:t" inset="0,0,0,0">
                <w:txbxContent>
                  <w:p w:rsidR="0074700D" w:rsidRDefault="0074700D" w:rsidP="00FC6C99">
                    <w:proofErr w:type="spellStart"/>
                    <w:r>
                      <w:rPr>
                        <w:rFonts w:ascii="Arial" w:hAnsi="Arial" w:cs="Arial"/>
                        <w:b/>
                        <w:bCs/>
                        <w:color w:val="000000"/>
                        <w:lang w:val="en-US"/>
                      </w:rPr>
                      <w:t>Структура</w:t>
                    </w:r>
                    <w:proofErr w:type="spellEnd"/>
                    <w:r>
                      <w:rPr>
                        <w:rFonts w:ascii="Arial" w:hAnsi="Arial" w:cs="Arial"/>
                        <w:b/>
                        <w:bCs/>
                        <w:color w:val="000000"/>
                        <w:lang w:val="en-US"/>
                      </w:rPr>
                      <w:t xml:space="preserve"> </w:t>
                    </w:r>
                    <w:proofErr w:type="spellStart"/>
                    <w:r>
                      <w:rPr>
                        <w:rFonts w:ascii="Arial" w:hAnsi="Arial" w:cs="Arial"/>
                        <w:b/>
                        <w:bCs/>
                        <w:color w:val="000000"/>
                        <w:lang w:val="en-US"/>
                      </w:rPr>
                      <w:t>расхода</w:t>
                    </w:r>
                    <w:proofErr w:type="spellEnd"/>
                    <w:r>
                      <w:rPr>
                        <w:rFonts w:ascii="Arial" w:hAnsi="Arial" w:cs="Arial"/>
                        <w:b/>
                        <w:bCs/>
                        <w:color w:val="000000"/>
                        <w:lang w:val="en-US"/>
                      </w:rPr>
                      <w:t xml:space="preserve"> </w:t>
                    </w:r>
                    <w:proofErr w:type="spellStart"/>
                    <w:r>
                      <w:rPr>
                        <w:rFonts w:ascii="Arial" w:hAnsi="Arial" w:cs="Arial"/>
                        <w:b/>
                        <w:bCs/>
                        <w:color w:val="000000"/>
                        <w:lang w:val="en-US"/>
                      </w:rPr>
                      <w:t>поднятой</w:t>
                    </w:r>
                    <w:proofErr w:type="spellEnd"/>
                    <w:r>
                      <w:rPr>
                        <w:rFonts w:ascii="Arial" w:hAnsi="Arial" w:cs="Arial"/>
                        <w:b/>
                        <w:bCs/>
                        <w:color w:val="000000"/>
                        <w:lang w:val="en-US"/>
                      </w:rPr>
                      <w:t xml:space="preserve"> </w:t>
                    </w:r>
                    <w:proofErr w:type="spellStart"/>
                    <w:r>
                      <w:rPr>
                        <w:rFonts w:ascii="Arial" w:hAnsi="Arial" w:cs="Arial"/>
                        <w:b/>
                        <w:bCs/>
                        <w:color w:val="000000"/>
                        <w:lang w:val="en-US"/>
                      </w:rPr>
                      <w:t>воды</w:t>
                    </w:r>
                    <w:proofErr w:type="spellEnd"/>
                    <w:r>
                      <w:rPr>
                        <w:rFonts w:ascii="Arial" w:hAnsi="Arial" w:cs="Arial"/>
                        <w:b/>
                        <w:bCs/>
                        <w:color w:val="000000"/>
                        <w:lang w:val="en-US"/>
                      </w:rPr>
                      <w:t xml:space="preserve"> в </w:t>
                    </w:r>
                  </w:p>
                </w:txbxContent>
              </v:textbox>
            </v:rect>
            <v:rect id="_x0000_s1034" style="position:absolute;left:1666;top:-246;width:3562;height:1000;mso-wrap-style:none" filled="f" stroked="f">
              <v:textbox style="mso-next-textbox:#_x0000_s1034;mso-fit-shape-to-text:t" inset="0,0,0,0">
                <w:txbxContent>
                  <w:p w:rsidR="0074700D" w:rsidRDefault="0074700D" w:rsidP="00FC6C99">
                    <w:pPr>
                      <w:rPr>
                        <w:rFonts w:ascii="Arial" w:hAnsi="Arial" w:cs="Arial"/>
                        <w:b/>
                        <w:bCs/>
                        <w:color w:val="000000"/>
                      </w:rPr>
                    </w:pPr>
                    <w:proofErr w:type="spellStart"/>
                    <w:r>
                      <w:rPr>
                        <w:rFonts w:ascii="Arial" w:hAnsi="Arial" w:cs="Arial"/>
                        <w:b/>
                        <w:bCs/>
                        <w:color w:val="000000"/>
                        <w:lang w:val="en-US"/>
                      </w:rPr>
                      <w:t>Пудовском</w:t>
                    </w:r>
                    <w:proofErr w:type="spellEnd"/>
                    <w:r>
                      <w:rPr>
                        <w:rFonts w:ascii="Arial" w:hAnsi="Arial" w:cs="Arial"/>
                        <w:b/>
                        <w:bCs/>
                        <w:color w:val="000000"/>
                        <w:lang w:val="en-US"/>
                      </w:rPr>
                      <w:t xml:space="preserve"> </w:t>
                    </w:r>
                    <w:proofErr w:type="spellStart"/>
                    <w:r>
                      <w:rPr>
                        <w:rFonts w:ascii="Arial" w:hAnsi="Arial" w:cs="Arial"/>
                        <w:b/>
                        <w:bCs/>
                        <w:color w:val="000000"/>
                        <w:lang w:val="en-US"/>
                      </w:rPr>
                      <w:t>сельском</w:t>
                    </w:r>
                    <w:proofErr w:type="spellEnd"/>
                    <w:r>
                      <w:rPr>
                        <w:rFonts w:ascii="Arial" w:hAnsi="Arial" w:cs="Arial"/>
                        <w:b/>
                        <w:bCs/>
                        <w:color w:val="000000"/>
                        <w:lang w:val="en-US"/>
                      </w:rPr>
                      <w:t xml:space="preserve"> </w:t>
                    </w:r>
                    <w:proofErr w:type="spellStart"/>
                    <w:r>
                      <w:rPr>
                        <w:rFonts w:ascii="Arial" w:hAnsi="Arial" w:cs="Arial"/>
                        <w:b/>
                        <w:bCs/>
                        <w:color w:val="000000"/>
                        <w:lang w:val="en-US"/>
                      </w:rPr>
                      <w:t>поселени</w:t>
                    </w:r>
                    <w:proofErr w:type="spellEnd"/>
                    <w:r>
                      <w:rPr>
                        <w:rFonts w:ascii="Arial" w:hAnsi="Arial" w:cs="Arial"/>
                        <w:b/>
                        <w:bCs/>
                        <w:color w:val="000000"/>
                      </w:rPr>
                      <w:t>я</w:t>
                    </w:r>
                  </w:p>
                  <w:p w:rsidR="0074700D" w:rsidRPr="006C5FBB" w:rsidRDefault="0074700D" w:rsidP="00FC6C99"/>
                </w:txbxContent>
              </v:textbox>
            </v:rect>
            <v:rect id="_x0000_s1035" style="position:absolute;left:3483;top:112;width:129;height:509;mso-wrap-style:none" filled="f" stroked="f">
              <v:textbox style="mso-next-textbox:#_x0000_s1035;mso-fit-shape-to-text:t" inset="0,0,0,0">
                <w:txbxContent>
                  <w:p w:rsidR="0074700D" w:rsidRPr="006C5FBB" w:rsidRDefault="0074700D" w:rsidP="00FC6C99"/>
                </w:txbxContent>
              </v:textbox>
            </v:rect>
            <v:rect id="_x0000_s1036" style="position:absolute;left:5624;top:541;width:361;height:438;mso-wrap-style:none" filled="f" stroked="f">
              <v:textbox style="mso-next-textbox:#_x0000_s1036;mso-fit-shape-to-text:t" inset="0,0,0,0">
                <w:txbxContent>
                  <w:p w:rsidR="0074700D" w:rsidRDefault="0074700D" w:rsidP="00FC6C99">
                    <w:r>
                      <w:rPr>
                        <w:rFonts w:ascii="Arial" w:hAnsi="Arial" w:cs="Arial"/>
                        <w:b/>
                        <w:bCs/>
                        <w:color w:val="000000"/>
                        <w:sz w:val="18"/>
                        <w:szCs w:val="18"/>
                        <w:lang w:val="en-US"/>
                      </w:rPr>
                      <w:t>37%</w:t>
                    </w:r>
                  </w:p>
                </w:txbxContent>
              </v:textbox>
            </v:rect>
            <v:rect id="_x0000_s1037" style="position:absolute;left:1227;top:1687;width:361;height:438;mso-wrap-style:none" filled="f" stroked="f">
              <v:textbox style="mso-next-textbox:#_x0000_s1037;mso-fit-shape-to-text:t" inset="0,0,0,0">
                <w:txbxContent>
                  <w:p w:rsidR="0074700D" w:rsidRDefault="0074700D" w:rsidP="00FC6C99">
                    <w:r>
                      <w:rPr>
                        <w:rFonts w:ascii="Arial" w:hAnsi="Arial" w:cs="Arial"/>
                        <w:b/>
                        <w:bCs/>
                        <w:color w:val="000000"/>
                        <w:sz w:val="18"/>
                        <w:szCs w:val="18"/>
                        <w:lang w:val="en-US"/>
                      </w:rPr>
                      <w:t>63%</w:t>
                    </w:r>
                  </w:p>
                </w:txbxContent>
              </v:textbox>
            </v:rect>
            <v:rect id="_x0000_s1038" style="position:absolute;left:1458;top:2509;width:4247;height:856" strokeweight="0"/>
            <v:rect id="_x0000_s1039" style="position:absolute;left:1689;top:2555;width:129;height:509;mso-wrap-style:none" filled="f" stroked="f">
              <v:textbox style="mso-next-textbox:#_x0000_s1039;mso-fit-shape-to-text:t" inset="0,0,0,0">
                <w:txbxContent>
                  <w:p w:rsidR="0074700D" w:rsidRPr="006C5FBB" w:rsidRDefault="0074700D" w:rsidP="00FC6C99"/>
                </w:txbxContent>
              </v:textbox>
            </v:rect>
            <v:rect id="_x0000_s1040" style="position:absolute;left:1527;top:2891;width:105;height:104" fillcolor="#936" strokeweight=".6pt"/>
            <v:rect id="_x0000_s1041" style="position:absolute;left:1689;top:2833;width:3777;height:438;mso-wrap-style:none" filled="f" stroked="f">
              <v:textbox style="mso-next-textbox:#_x0000_s1041;mso-fit-shape-to-text:t" inset="0,0,0,0">
                <w:txbxContent>
                  <w:p w:rsidR="0074700D" w:rsidRDefault="0074700D" w:rsidP="00FC6C99">
                    <w:r w:rsidRPr="006C5FBB">
                      <w:rPr>
                        <w:rFonts w:ascii="Arial" w:hAnsi="Arial" w:cs="Arial"/>
                        <w:color w:val="000000"/>
                        <w:sz w:val="18"/>
                        <w:szCs w:val="18"/>
                      </w:rPr>
                      <w:t>Потери воды в наружных сетях водопровода</w:t>
                    </w:r>
                  </w:p>
                </w:txbxContent>
              </v:textbox>
            </v:rect>
            <v:rect id="_x0000_s1042" style="position:absolute;left:1527;top:3168;width:105;height:105" fillcolor="#36f" strokeweight=".6pt"/>
            <v:rect id="_x0000_s1043" style="position:absolute;left:1689;top:3111;width:1916;height:438;mso-wrap-style:none" filled="f" stroked="f">
              <v:textbox style="mso-next-textbox:#_x0000_s1043;mso-fit-shape-to-text:t" inset="0,0,0,0">
                <w:txbxContent>
                  <w:p w:rsidR="0074700D" w:rsidRDefault="0074700D" w:rsidP="00FC6C99">
                    <w:proofErr w:type="spellStart"/>
                    <w:r>
                      <w:rPr>
                        <w:rFonts w:ascii="Arial" w:hAnsi="Arial" w:cs="Arial"/>
                        <w:color w:val="000000"/>
                        <w:sz w:val="18"/>
                        <w:szCs w:val="18"/>
                        <w:lang w:val="en-US"/>
                      </w:rPr>
                      <w:t>Полезный</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отпуск</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воды</w:t>
                    </w:r>
                    <w:proofErr w:type="spellEnd"/>
                  </w:p>
                </w:txbxContent>
              </v:textbox>
            </v:rect>
            <v:rect id="_x0000_s1044" style="position:absolute;left:58;top:-721;width:7162;height:4144" filled="f" strokeweight="0"/>
            <w10:wrap type="none"/>
            <w10:anchorlock/>
          </v:group>
        </w:pict>
      </w:r>
    </w:p>
    <w:p w:rsidR="00FC6C99" w:rsidRPr="00114870" w:rsidRDefault="00FC6C99" w:rsidP="00DB0905">
      <w:pPr>
        <w:spacing w:after="0" w:line="240" w:lineRule="atLeast"/>
        <w:rPr>
          <w:rFonts w:ascii="Times New Roman" w:hAnsi="Times New Roman" w:cs="Times New Roman"/>
          <w:b/>
          <w:sz w:val="24"/>
          <w:szCs w:val="24"/>
          <w:u w:val="single"/>
        </w:rPr>
      </w:pPr>
    </w:p>
    <w:p w:rsidR="00FC6C99" w:rsidRPr="00114870" w:rsidRDefault="00FC6C99" w:rsidP="00DB0905">
      <w:pPr>
        <w:spacing w:after="0" w:line="240" w:lineRule="atLeast"/>
        <w:rPr>
          <w:rFonts w:ascii="Times New Roman" w:hAnsi="Times New Roman" w:cs="Times New Roman"/>
          <w:b/>
          <w:sz w:val="24"/>
          <w:szCs w:val="24"/>
          <w:u w:val="single"/>
        </w:rPr>
      </w:pPr>
      <w:r w:rsidRPr="00114870">
        <w:rPr>
          <w:rFonts w:ascii="Times New Roman" w:hAnsi="Times New Roman" w:cs="Times New Roman"/>
          <w:b/>
          <w:sz w:val="24"/>
          <w:szCs w:val="24"/>
          <w:u w:val="single"/>
        </w:rPr>
        <w:t>Водоснабжение</w:t>
      </w:r>
    </w:p>
    <w:p w:rsidR="00FC6C99" w:rsidRPr="00114870" w:rsidRDefault="00FC6C99" w:rsidP="00DB0905">
      <w:pPr>
        <w:spacing w:after="0" w:line="240" w:lineRule="atLeast"/>
        <w:ind w:firstLine="708"/>
        <w:rPr>
          <w:rFonts w:ascii="Times New Roman" w:hAnsi="Times New Roman" w:cs="Times New Roman"/>
          <w:b/>
          <w:i/>
          <w:sz w:val="24"/>
          <w:szCs w:val="24"/>
        </w:rPr>
      </w:pPr>
    </w:p>
    <w:p w:rsidR="00FC6C99" w:rsidRPr="00114870" w:rsidRDefault="00FC6C99" w:rsidP="00DB0905">
      <w:pPr>
        <w:spacing w:after="0" w:line="240" w:lineRule="atLeast"/>
        <w:ind w:firstLine="708"/>
        <w:rPr>
          <w:rFonts w:ascii="Times New Roman" w:hAnsi="Times New Roman" w:cs="Times New Roman"/>
          <w:i/>
          <w:sz w:val="24"/>
          <w:szCs w:val="24"/>
        </w:rPr>
      </w:pPr>
      <w:r w:rsidRPr="00114870">
        <w:rPr>
          <w:rFonts w:ascii="Times New Roman" w:hAnsi="Times New Roman" w:cs="Times New Roman"/>
          <w:b/>
          <w:i/>
          <w:sz w:val="24"/>
          <w:szCs w:val="24"/>
        </w:rPr>
        <w:t xml:space="preserve"> </w:t>
      </w:r>
      <w:r w:rsidRPr="00114870">
        <w:rPr>
          <w:rFonts w:ascii="Times New Roman" w:hAnsi="Times New Roman" w:cs="Times New Roman"/>
          <w:i/>
          <w:sz w:val="24"/>
          <w:szCs w:val="24"/>
        </w:rPr>
        <w:t>На территории  муниципального образования услуги водоснабжения осуществляет ООО «</w:t>
      </w:r>
      <w:r w:rsidR="009D7773" w:rsidRPr="00114870">
        <w:rPr>
          <w:rFonts w:ascii="Times New Roman" w:hAnsi="Times New Roman" w:cs="Times New Roman"/>
          <w:i/>
          <w:sz w:val="24"/>
          <w:szCs w:val="24"/>
        </w:rPr>
        <w:t>Водовод-М</w:t>
      </w:r>
      <w:r w:rsidRPr="00114870">
        <w:rPr>
          <w:rFonts w:ascii="Times New Roman" w:hAnsi="Times New Roman" w:cs="Times New Roman"/>
          <w:i/>
          <w:sz w:val="24"/>
          <w:szCs w:val="24"/>
        </w:rPr>
        <w:t xml:space="preserve">» с </w:t>
      </w:r>
      <w:r w:rsidR="009D7773" w:rsidRPr="00114870">
        <w:rPr>
          <w:rFonts w:ascii="Times New Roman" w:hAnsi="Times New Roman" w:cs="Times New Roman"/>
          <w:i/>
          <w:sz w:val="24"/>
          <w:szCs w:val="24"/>
        </w:rPr>
        <w:t xml:space="preserve"> 2018</w:t>
      </w:r>
      <w:r w:rsidRPr="00114870">
        <w:rPr>
          <w:rFonts w:ascii="Times New Roman" w:hAnsi="Times New Roman" w:cs="Times New Roman"/>
          <w:i/>
          <w:sz w:val="24"/>
          <w:szCs w:val="24"/>
        </w:rPr>
        <w:t xml:space="preserve"> года.</w:t>
      </w:r>
    </w:p>
    <w:p w:rsidR="00FC6C99" w:rsidRPr="00114870" w:rsidRDefault="00FC6C99" w:rsidP="00DB0905">
      <w:pPr>
        <w:spacing w:after="0" w:line="240" w:lineRule="atLeast"/>
        <w:jc w:val="center"/>
        <w:rPr>
          <w:rFonts w:ascii="Times New Roman" w:hAnsi="Times New Roman" w:cs="Times New Roman"/>
          <w:b/>
          <w:i/>
          <w:sz w:val="24"/>
          <w:szCs w:val="24"/>
        </w:rPr>
      </w:pPr>
    </w:p>
    <w:p w:rsidR="00FC6C99" w:rsidRPr="00114870" w:rsidRDefault="00FC6C99" w:rsidP="00DB0905">
      <w:pPr>
        <w:spacing w:after="0" w:line="240" w:lineRule="atLeast"/>
        <w:rPr>
          <w:rFonts w:ascii="Times New Roman" w:hAnsi="Times New Roman" w:cs="Times New Roman"/>
          <w:b/>
          <w:i/>
          <w:sz w:val="24"/>
          <w:szCs w:val="24"/>
        </w:rPr>
      </w:pPr>
      <w:r w:rsidRPr="00114870">
        <w:rPr>
          <w:rFonts w:ascii="Times New Roman" w:hAnsi="Times New Roman" w:cs="Times New Roman"/>
          <w:b/>
          <w:i/>
          <w:sz w:val="24"/>
          <w:szCs w:val="24"/>
        </w:rPr>
        <w:t>Таблица 8  Производство питьевой воды в м</w:t>
      </w:r>
      <w:r w:rsidR="009D7773" w:rsidRPr="00114870">
        <w:rPr>
          <w:rFonts w:ascii="Times New Roman" w:hAnsi="Times New Roman" w:cs="Times New Roman"/>
          <w:b/>
          <w:i/>
          <w:sz w:val="24"/>
          <w:szCs w:val="24"/>
        </w:rPr>
        <w:t>униципальном образовании за 2020</w:t>
      </w:r>
      <w:r w:rsidRPr="00114870">
        <w:rPr>
          <w:rFonts w:ascii="Times New Roman" w:hAnsi="Times New Roman" w:cs="Times New Roman"/>
          <w:b/>
          <w:i/>
          <w:sz w:val="24"/>
          <w:szCs w:val="24"/>
        </w:rPr>
        <w:t>год</w:t>
      </w:r>
    </w:p>
    <w:tbl>
      <w:tblPr>
        <w:tblW w:w="9520" w:type="dxa"/>
        <w:tblInd w:w="103" w:type="dxa"/>
        <w:tblLook w:val="0000"/>
      </w:tblPr>
      <w:tblGrid>
        <w:gridCol w:w="5980"/>
        <w:gridCol w:w="2120"/>
        <w:gridCol w:w="1420"/>
      </w:tblGrid>
      <w:tr w:rsidR="00FC6C99" w:rsidRPr="00114870" w:rsidTr="00FC6C99">
        <w:trPr>
          <w:trHeight w:val="509"/>
        </w:trPr>
        <w:tc>
          <w:tcPr>
            <w:tcW w:w="59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C99" w:rsidRPr="00114870" w:rsidRDefault="00FC6C99" w:rsidP="00DB0905">
            <w:pPr>
              <w:spacing w:after="0" w:line="240" w:lineRule="atLeast"/>
              <w:jc w:val="center"/>
              <w:rPr>
                <w:rFonts w:ascii="Times New Roman" w:hAnsi="Times New Roman" w:cs="Times New Roman"/>
                <w:b/>
                <w:bCs/>
                <w:sz w:val="24"/>
                <w:szCs w:val="24"/>
              </w:rPr>
            </w:pPr>
            <w:r w:rsidRPr="00114870">
              <w:rPr>
                <w:rFonts w:ascii="Times New Roman" w:hAnsi="Times New Roman" w:cs="Times New Roman"/>
                <w:b/>
                <w:bCs/>
                <w:sz w:val="24"/>
                <w:szCs w:val="24"/>
              </w:rPr>
              <w:t>Показатели</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C99" w:rsidRPr="00114870" w:rsidRDefault="00FC6C99" w:rsidP="00DB0905">
            <w:pPr>
              <w:spacing w:after="0" w:line="240" w:lineRule="atLeast"/>
              <w:jc w:val="center"/>
              <w:rPr>
                <w:rFonts w:ascii="Times New Roman" w:hAnsi="Times New Roman" w:cs="Times New Roman"/>
                <w:b/>
                <w:bCs/>
                <w:sz w:val="24"/>
                <w:szCs w:val="24"/>
              </w:rPr>
            </w:pPr>
            <w:r w:rsidRPr="00114870">
              <w:rPr>
                <w:rFonts w:ascii="Times New Roman" w:hAnsi="Times New Roman" w:cs="Times New Roman"/>
                <w:b/>
                <w:bCs/>
                <w:sz w:val="24"/>
                <w:szCs w:val="24"/>
              </w:rPr>
              <w:t>Ед. измерений</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C99" w:rsidRPr="00114870" w:rsidRDefault="00FC6C99" w:rsidP="00DB0905">
            <w:pPr>
              <w:spacing w:after="0" w:line="240" w:lineRule="atLeast"/>
              <w:jc w:val="center"/>
              <w:rPr>
                <w:rFonts w:ascii="Times New Roman" w:hAnsi="Times New Roman" w:cs="Times New Roman"/>
                <w:b/>
                <w:bCs/>
                <w:sz w:val="24"/>
                <w:szCs w:val="24"/>
              </w:rPr>
            </w:pPr>
            <w:r w:rsidRPr="00114870">
              <w:rPr>
                <w:rFonts w:ascii="Times New Roman" w:hAnsi="Times New Roman" w:cs="Times New Roman"/>
                <w:b/>
                <w:bCs/>
                <w:sz w:val="24"/>
                <w:szCs w:val="24"/>
              </w:rPr>
              <w:t>Кол-во</w:t>
            </w:r>
          </w:p>
        </w:tc>
      </w:tr>
      <w:tr w:rsidR="00FC6C99" w:rsidRPr="00114870" w:rsidTr="00FC6C99">
        <w:trPr>
          <w:trHeight w:val="509"/>
        </w:trPr>
        <w:tc>
          <w:tcPr>
            <w:tcW w:w="5980" w:type="dxa"/>
            <w:vMerge/>
            <w:tcBorders>
              <w:top w:val="single" w:sz="4" w:space="0" w:color="auto"/>
              <w:left w:val="single" w:sz="4" w:space="0" w:color="auto"/>
              <w:bottom w:val="single" w:sz="4" w:space="0" w:color="000000"/>
              <w:right w:val="single" w:sz="4" w:space="0" w:color="auto"/>
            </w:tcBorders>
            <w:vAlign w:val="center"/>
          </w:tcPr>
          <w:p w:rsidR="00FC6C99" w:rsidRPr="00114870" w:rsidRDefault="00FC6C99" w:rsidP="00DB0905">
            <w:pPr>
              <w:spacing w:after="0" w:line="240" w:lineRule="atLeast"/>
              <w:rPr>
                <w:rFonts w:ascii="Times New Roman" w:hAnsi="Times New Roman" w:cs="Times New Roman"/>
                <w:b/>
                <w:bCs/>
                <w:sz w:val="24"/>
                <w:szCs w:val="24"/>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FC6C99" w:rsidRPr="00114870" w:rsidRDefault="00FC6C99" w:rsidP="00DB0905">
            <w:pPr>
              <w:spacing w:after="0" w:line="240" w:lineRule="atLeast"/>
              <w:rPr>
                <w:rFonts w:ascii="Times New Roman" w:hAnsi="Times New Roman" w:cs="Times New Roman"/>
                <w:b/>
                <w:bCs/>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FC6C99" w:rsidRPr="00114870" w:rsidRDefault="00FC6C99" w:rsidP="00DB0905">
            <w:pPr>
              <w:spacing w:after="0" w:line="240" w:lineRule="atLeast"/>
              <w:rPr>
                <w:rFonts w:ascii="Times New Roman" w:hAnsi="Times New Roman" w:cs="Times New Roman"/>
                <w:b/>
                <w:bCs/>
                <w:sz w:val="24"/>
                <w:szCs w:val="24"/>
              </w:rPr>
            </w:pP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Объем добычи воды (подъем воды)</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14,82</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Пропущено через очистные сооружения</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0,0</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Отпуск воды в сеть всего</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14,82</w:t>
            </w:r>
          </w:p>
        </w:tc>
      </w:tr>
      <w:tr w:rsidR="00FC6C99" w:rsidRPr="00114870" w:rsidTr="00FC6C99">
        <w:trPr>
          <w:trHeight w:val="315"/>
        </w:trPr>
        <w:tc>
          <w:tcPr>
            <w:tcW w:w="5980" w:type="dxa"/>
            <w:vMerge w:val="restart"/>
            <w:tcBorders>
              <w:top w:val="nil"/>
              <w:left w:val="single" w:sz="4" w:space="0" w:color="auto"/>
              <w:bottom w:val="single" w:sz="4" w:space="0" w:color="000000"/>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Потери воды в сети всего, в т.ч.:</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1,48</w:t>
            </w:r>
          </w:p>
        </w:tc>
      </w:tr>
      <w:tr w:rsidR="00FC6C99" w:rsidRPr="00114870" w:rsidTr="00FC6C99">
        <w:trPr>
          <w:trHeight w:val="315"/>
        </w:trPr>
        <w:tc>
          <w:tcPr>
            <w:tcW w:w="5980" w:type="dxa"/>
            <w:vMerge/>
            <w:tcBorders>
              <w:top w:val="nil"/>
              <w:left w:val="single" w:sz="4" w:space="0" w:color="auto"/>
              <w:bottom w:val="single" w:sz="4" w:space="0" w:color="000000"/>
              <w:right w:val="single" w:sz="4" w:space="0" w:color="auto"/>
            </w:tcBorders>
            <w:vAlign w:val="center"/>
          </w:tcPr>
          <w:p w:rsidR="00FC6C99" w:rsidRPr="00114870" w:rsidRDefault="00FC6C99" w:rsidP="00DB0905">
            <w:pPr>
              <w:spacing w:after="0" w:line="240" w:lineRule="atLeast"/>
              <w:rPr>
                <w:rFonts w:ascii="Times New Roman" w:hAnsi="Times New Roman" w:cs="Times New Roman"/>
                <w:sz w:val="24"/>
                <w:szCs w:val="24"/>
              </w:rPr>
            </w:pP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к отпуску в сеть</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10</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Полезный отпуск воды:</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13,34</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стороннее потребление,</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13,34</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center"/>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    собственное потребление,</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Объём потреблённой электроэнергии</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proofErr w:type="spellStart"/>
            <w:r w:rsidRPr="00114870">
              <w:rPr>
                <w:rFonts w:ascii="Times New Roman" w:hAnsi="Times New Roman" w:cs="Times New Roman"/>
                <w:sz w:val="24"/>
                <w:szCs w:val="24"/>
              </w:rPr>
              <w:t>кВт</w:t>
            </w:r>
            <w:proofErr w:type="gramStart"/>
            <w:r w:rsidRPr="00114870">
              <w:rPr>
                <w:rFonts w:ascii="Times New Roman" w:hAnsi="Times New Roman" w:cs="Times New Roman"/>
                <w:sz w:val="24"/>
                <w:szCs w:val="24"/>
              </w:rPr>
              <w:t>.ч</w:t>
            </w:r>
            <w:proofErr w:type="spellEnd"/>
            <w:proofErr w:type="gramEnd"/>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46800</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Удельный расход электроэнергии на реализованную воду</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proofErr w:type="spellStart"/>
            <w:r w:rsidRPr="00114870">
              <w:rPr>
                <w:rFonts w:ascii="Times New Roman" w:hAnsi="Times New Roman" w:cs="Times New Roman"/>
                <w:sz w:val="24"/>
                <w:szCs w:val="24"/>
              </w:rPr>
              <w:t>кВт</w:t>
            </w:r>
            <w:proofErr w:type="gramStart"/>
            <w:r w:rsidRPr="00114870">
              <w:rPr>
                <w:rFonts w:ascii="Times New Roman" w:hAnsi="Times New Roman" w:cs="Times New Roman"/>
                <w:sz w:val="24"/>
                <w:szCs w:val="24"/>
              </w:rPr>
              <w:t>.ч</w:t>
            </w:r>
            <w:proofErr w:type="spellEnd"/>
            <w:proofErr w:type="gramEnd"/>
            <w:r w:rsidRPr="00114870">
              <w:rPr>
                <w:rFonts w:ascii="Times New Roman" w:hAnsi="Times New Roman" w:cs="Times New Roman"/>
                <w:sz w:val="24"/>
                <w:szCs w:val="24"/>
              </w:rPr>
              <w:t>/куб. 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3,16</w:t>
            </w:r>
          </w:p>
        </w:tc>
      </w:tr>
      <w:tr w:rsidR="00FC6C99" w:rsidRPr="00114870" w:rsidTr="00FC6C99">
        <w:trPr>
          <w:trHeight w:val="315"/>
        </w:trPr>
        <w:tc>
          <w:tcPr>
            <w:tcW w:w="5980" w:type="dxa"/>
            <w:tcBorders>
              <w:top w:val="nil"/>
              <w:left w:val="single" w:sz="4" w:space="0" w:color="auto"/>
              <w:bottom w:val="nil"/>
              <w:right w:val="single" w:sz="4" w:space="0" w:color="auto"/>
            </w:tcBorders>
            <w:shd w:val="clear" w:color="auto" w:fill="auto"/>
            <w:noWrap/>
            <w:vAlign w:val="bottom"/>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Покупная вода</w:t>
            </w:r>
          </w:p>
        </w:tc>
        <w:tc>
          <w:tcPr>
            <w:tcW w:w="2120" w:type="dxa"/>
            <w:tcBorders>
              <w:top w:val="nil"/>
              <w:left w:val="nil"/>
              <w:bottom w:val="nil"/>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тыс. куб. м</w:t>
            </w:r>
          </w:p>
        </w:tc>
        <w:tc>
          <w:tcPr>
            <w:tcW w:w="1420" w:type="dxa"/>
            <w:tcBorders>
              <w:top w:val="nil"/>
              <w:left w:val="nil"/>
              <w:bottom w:val="nil"/>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0</w:t>
            </w:r>
          </w:p>
        </w:tc>
      </w:tr>
      <w:tr w:rsidR="00FC6C99" w:rsidRPr="00114870" w:rsidTr="00FC6C99">
        <w:trPr>
          <w:trHeight w:val="315"/>
        </w:trPr>
        <w:tc>
          <w:tcPr>
            <w:tcW w:w="5980" w:type="dxa"/>
            <w:tcBorders>
              <w:top w:val="nil"/>
              <w:left w:val="single" w:sz="4" w:space="0" w:color="auto"/>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Протяженность водопроводных сетей</w:t>
            </w:r>
          </w:p>
        </w:tc>
        <w:tc>
          <w:tcPr>
            <w:tcW w:w="21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км</w:t>
            </w:r>
          </w:p>
        </w:tc>
        <w:tc>
          <w:tcPr>
            <w:tcW w:w="1420" w:type="dxa"/>
            <w:tcBorders>
              <w:top w:val="nil"/>
              <w:left w:val="nil"/>
              <w:bottom w:val="single" w:sz="4" w:space="0" w:color="auto"/>
              <w:right w:val="single" w:sz="4" w:space="0" w:color="auto"/>
            </w:tcBorders>
            <w:shd w:val="clear" w:color="auto" w:fill="auto"/>
            <w:noWrap/>
            <w:vAlign w:val="bottom"/>
          </w:tcPr>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15,8</w:t>
            </w:r>
          </w:p>
        </w:tc>
      </w:tr>
    </w:tbl>
    <w:p w:rsidR="00FC6C99" w:rsidRPr="00114870" w:rsidRDefault="00FC6C99" w:rsidP="00DB0905">
      <w:pPr>
        <w:spacing w:after="0" w:line="240" w:lineRule="atLeast"/>
        <w:rPr>
          <w:rFonts w:ascii="Times New Roman" w:hAnsi="Times New Roman" w:cs="Times New Roman"/>
          <w:sz w:val="24"/>
          <w:szCs w:val="24"/>
        </w:rPr>
      </w:pPr>
    </w:p>
    <w:p w:rsidR="00FC6C99" w:rsidRPr="00114870" w:rsidRDefault="00FC6C99" w:rsidP="00DB0905">
      <w:pPr>
        <w:spacing w:after="0" w:line="240" w:lineRule="atLeast"/>
        <w:rPr>
          <w:rFonts w:ascii="Times New Roman" w:hAnsi="Times New Roman" w:cs="Times New Roman"/>
          <w:sz w:val="24"/>
          <w:szCs w:val="24"/>
        </w:rPr>
      </w:pPr>
    </w:p>
    <w:p w:rsidR="00FC6C99" w:rsidRPr="00114870" w:rsidRDefault="00FC6C99" w:rsidP="00DB0905">
      <w:pPr>
        <w:spacing w:after="0" w:line="240" w:lineRule="atLeast"/>
        <w:rPr>
          <w:rFonts w:ascii="Times New Roman" w:hAnsi="Times New Roman" w:cs="Times New Roman"/>
          <w:sz w:val="24"/>
          <w:szCs w:val="24"/>
        </w:rPr>
      </w:pPr>
    </w:p>
    <w:p w:rsidR="00FC6C99" w:rsidRPr="00114870" w:rsidRDefault="00FC6C99" w:rsidP="00DB0905">
      <w:pPr>
        <w:spacing w:after="0" w:line="240" w:lineRule="atLeast"/>
        <w:rPr>
          <w:rFonts w:ascii="Times New Roman" w:hAnsi="Times New Roman" w:cs="Times New Roman"/>
          <w:b/>
          <w:i/>
          <w:sz w:val="24"/>
          <w:szCs w:val="24"/>
        </w:rPr>
      </w:pPr>
      <w:r w:rsidRPr="00114870">
        <w:rPr>
          <w:rFonts w:ascii="Times New Roman" w:hAnsi="Times New Roman" w:cs="Times New Roman"/>
          <w:sz w:val="24"/>
          <w:szCs w:val="24"/>
        </w:rPr>
        <w:t xml:space="preserve">                         </w:t>
      </w:r>
      <w:r w:rsidRPr="00114870">
        <w:rPr>
          <w:rFonts w:ascii="Times New Roman" w:hAnsi="Times New Roman" w:cs="Times New Roman"/>
          <w:b/>
          <w:i/>
          <w:sz w:val="24"/>
          <w:szCs w:val="24"/>
        </w:rPr>
        <w:t>Таблица 9</w:t>
      </w:r>
    </w:p>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noProof/>
          <w:sz w:val="24"/>
          <w:szCs w:val="24"/>
          <w:lang w:eastAsia="ru-RU"/>
        </w:rPr>
        <w:lastRenderedPageBreak/>
        <w:drawing>
          <wp:inline distT="0" distB="0" distL="0" distR="0">
            <wp:extent cx="4486275" cy="2667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275" cy="2667000"/>
                    </a:xfrm>
                    <a:prstGeom prst="rect">
                      <a:avLst/>
                    </a:prstGeom>
                    <a:noFill/>
                    <a:ln w="9525">
                      <a:noFill/>
                      <a:miter lim="800000"/>
                      <a:headEnd/>
                      <a:tailEnd/>
                    </a:ln>
                  </pic:spPr>
                </pic:pic>
              </a:graphicData>
            </a:graphic>
          </wp:inline>
        </w:drawing>
      </w:r>
    </w:p>
    <w:p w:rsidR="00FC6C99" w:rsidRPr="00114870" w:rsidRDefault="00FC6C99" w:rsidP="00DB0905">
      <w:pPr>
        <w:spacing w:after="0" w:line="240" w:lineRule="atLeast"/>
        <w:jc w:val="center"/>
        <w:rPr>
          <w:rFonts w:ascii="Times New Roman" w:hAnsi="Times New Roman" w:cs="Times New Roman"/>
          <w:sz w:val="24"/>
          <w:szCs w:val="24"/>
        </w:rPr>
      </w:pPr>
    </w:p>
    <w:p w:rsidR="00FC6C99" w:rsidRPr="00114870" w:rsidRDefault="00FC6C99" w:rsidP="00DB0905">
      <w:pPr>
        <w:spacing w:after="0" w:line="240" w:lineRule="atLeast"/>
        <w:ind w:firstLine="708"/>
        <w:rPr>
          <w:rFonts w:ascii="Times New Roman" w:hAnsi="Times New Roman" w:cs="Times New Roman"/>
          <w:b/>
          <w:sz w:val="24"/>
          <w:szCs w:val="24"/>
        </w:rPr>
      </w:pPr>
    </w:p>
    <w:p w:rsidR="00114870" w:rsidRDefault="00114870" w:rsidP="00DB0905">
      <w:pPr>
        <w:spacing w:after="0" w:line="240" w:lineRule="atLeast"/>
        <w:rPr>
          <w:rFonts w:ascii="Times New Roman" w:hAnsi="Times New Roman" w:cs="Times New Roman"/>
          <w:b/>
          <w:i/>
          <w:sz w:val="24"/>
          <w:szCs w:val="24"/>
        </w:rPr>
      </w:pPr>
    </w:p>
    <w:p w:rsidR="00114870" w:rsidRDefault="00114870" w:rsidP="00DB0905">
      <w:pPr>
        <w:spacing w:after="0" w:line="240" w:lineRule="atLeast"/>
        <w:rPr>
          <w:rFonts w:ascii="Times New Roman" w:hAnsi="Times New Roman" w:cs="Times New Roman"/>
          <w:b/>
          <w:i/>
          <w:sz w:val="24"/>
          <w:szCs w:val="24"/>
        </w:rPr>
      </w:pPr>
    </w:p>
    <w:p w:rsidR="00114870" w:rsidRDefault="00114870" w:rsidP="00DB0905">
      <w:pPr>
        <w:spacing w:after="0" w:line="240" w:lineRule="atLeast"/>
        <w:rPr>
          <w:rFonts w:ascii="Times New Roman" w:hAnsi="Times New Roman" w:cs="Times New Roman"/>
          <w:b/>
          <w:i/>
          <w:sz w:val="24"/>
          <w:szCs w:val="24"/>
        </w:rPr>
      </w:pPr>
    </w:p>
    <w:p w:rsidR="00114870" w:rsidRDefault="00114870" w:rsidP="00DB0905">
      <w:pPr>
        <w:spacing w:after="0" w:line="240" w:lineRule="atLeast"/>
        <w:rPr>
          <w:rFonts w:ascii="Times New Roman" w:hAnsi="Times New Roman" w:cs="Times New Roman"/>
          <w:b/>
          <w:i/>
          <w:sz w:val="24"/>
          <w:szCs w:val="24"/>
        </w:rPr>
      </w:pPr>
    </w:p>
    <w:p w:rsidR="00FC6C99" w:rsidRPr="00114870" w:rsidRDefault="00FC6C99" w:rsidP="00DB0905">
      <w:pPr>
        <w:spacing w:after="0" w:line="240" w:lineRule="atLeast"/>
        <w:rPr>
          <w:rFonts w:ascii="Times New Roman" w:hAnsi="Times New Roman" w:cs="Times New Roman"/>
          <w:i/>
          <w:sz w:val="24"/>
          <w:szCs w:val="24"/>
        </w:rPr>
      </w:pPr>
      <w:r w:rsidRPr="00114870">
        <w:rPr>
          <w:rFonts w:ascii="Times New Roman" w:hAnsi="Times New Roman" w:cs="Times New Roman"/>
          <w:b/>
          <w:i/>
          <w:sz w:val="24"/>
          <w:szCs w:val="24"/>
        </w:rPr>
        <w:t>Таблица 10</w:t>
      </w:r>
    </w:p>
    <w:p w:rsidR="00FC6C99" w:rsidRPr="00114870" w:rsidRDefault="00FC6C99"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noProof/>
          <w:sz w:val="24"/>
          <w:szCs w:val="24"/>
          <w:lang w:eastAsia="ru-RU"/>
        </w:rPr>
        <w:drawing>
          <wp:inline distT="0" distB="0" distL="0" distR="0">
            <wp:extent cx="4724400" cy="3028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724400" cy="3028950"/>
                    </a:xfrm>
                    <a:prstGeom prst="rect">
                      <a:avLst/>
                    </a:prstGeom>
                    <a:noFill/>
                    <a:ln w="9525">
                      <a:noFill/>
                      <a:miter lim="800000"/>
                      <a:headEnd/>
                      <a:tailEnd/>
                    </a:ln>
                  </pic:spPr>
                </pic:pic>
              </a:graphicData>
            </a:graphic>
          </wp:inline>
        </w:drawing>
      </w:r>
      <w:r w:rsidRPr="00114870">
        <w:rPr>
          <w:rFonts w:ascii="Times New Roman" w:hAnsi="Times New Roman" w:cs="Times New Roman"/>
          <w:sz w:val="24"/>
          <w:szCs w:val="24"/>
        </w:rPr>
        <w:t xml:space="preserve"> </w:t>
      </w:r>
    </w:p>
    <w:p w:rsidR="00FC6C99" w:rsidRPr="00114870" w:rsidRDefault="00FC6C99" w:rsidP="00DB0905">
      <w:pPr>
        <w:spacing w:after="0" w:line="240" w:lineRule="atLeast"/>
        <w:rPr>
          <w:rFonts w:ascii="Times New Roman" w:hAnsi="Times New Roman" w:cs="Times New Roman"/>
          <w:sz w:val="24"/>
          <w:szCs w:val="24"/>
        </w:rPr>
      </w:pPr>
    </w:p>
    <w:p w:rsidR="00FC6C99" w:rsidRPr="00114870" w:rsidRDefault="00FC6C99" w:rsidP="00DB0905">
      <w:pPr>
        <w:spacing w:after="0" w:line="240" w:lineRule="atLeast"/>
        <w:rPr>
          <w:rFonts w:ascii="Times New Roman" w:hAnsi="Times New Roman" w:cs="Times New Roman"/>
          <w:sz w:val="24"/>
          <w:szCs w:val="24"/>
        </w:rPr>
      </w:pPr>
      <w:r w:rsidRPr="00114870">
        <w:rPr>
          <w:rFonts w:ascii="Times New Roman" w:hAnsi="Times New Roman" w:cs="Times New Roman"/>
          <w:i/>
          <w:sz w:val="24"/>
          <w:szCs w:val="24"/>
        </w:rPr>
        <w:t xml:space="preserve">       </w:t>
      </w:r>
      <w:r w:rsidRPr="00114870">
        <w:rPr>
          <w:rFonts w:ascii="Times New Roman" w:hAnsi="Times New Roman" w:cs="Times New Roman"/>
          <w:sz w:val="24"/>
          <w:szCs w:val="24"/>
        </w:rPr>
        <w:t>Анализ суммарного водоснабжения муниципального образ</w:t>
      </w:r>
      <w:r w:rsidR="009D7773" w:rsidRPr="00114870">
        <w:rPr>
          <w:rFonts w:ascii="Times New Roman" w:hAnsi="Times New Roman" w:cs="Times New Roman"/>
          <w:sz w:val="24"/>
          <w:szCs w:val="24"/>
        </w:rPr>
        <w:t>ования в динамике за 2018 – 2020</w:t>
      </w:r>
      <w:r w:rsidRPr="00114870">
        <w:rPr>
          <w:rFonts w:ascii="Times New Roman" w:hAnsi="Times New Roman" w:cs="Times New Roman"/>
          <w:sz w:val="24"/>
          <w:szCs w:val="24"/>
        </w:rPr>
        <w:t xml:space="preserve"> гг. показал снижение объема на </w:t>
      </w:r>
      <w:smartTag w:uri="urn:schemas-microsoft-com:office:smarttags" w:element="metricconverter">
        <w:smartTagPr>
          <w:attr w:name="ProductID" w:val="903 м3"/>
        </w:smartTagPr>
        <w:r w:rsidRPr="00114870">
          <w:rPr>
            <w:rFonts w:ascii="Times New Roman" w:hAnsi="Times New Roman" w:cs="Times New Roman"/>
            <w:sz w:val="24"/>
            <w:szCs w:val="24"/>
          </w:rPr>
          <w:t>903 м3</w:t>
        </w:r>
      </w:smartTag>
      <w:r w:rsidRPr="00114870">
        <w:rPr>
          <w:rFonts w:ascii="Times New Roman" w:hAnsi="Times New Roman" w:cs="Times New Roman"/>
          <w:sz w:val="24"/>
          <w:szCs w:val="24"/>
        </w:rPr>
        <w:t>.</w:t>
      </w:r>
    </w:p>
    <w:p w:rsidR="00FC6C99" w:rsidRPr="00114870" w:rsidRDefault="00FC6C99" w:rsidP="00DB0905">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Основным потребителем холодного водоснабжения в </w:t>
      </w:r>
      <w:proofErr w:type="spellStart"/>
      <w:r w:rsidRPr="00114870">
        <w:rPr>
          <w:rFonts w:ascii="Times New Roman" w:hAnsi="Times New Roman" w:cs="Times New Roman"/>
          <w:sz w:val="24"/>
          <w:szCs w:val="24"/>
        </w:rPr>
        <w:t>Пудовском</w:t>
      </w:r>
      <w:proofErr w:type="spellEnd"/>
      <w:r w:rsidRPr="00114870">
        <w:rPr>
          <w:rFonts w:ascii="Times New Roman" w:hAnsi="Times New Roman" w:cs="Times New Roman"/>
          <w:sz w:val="24"/>
          <w:szCs w:val="24"/>
        </w:rPr>
        <w:t xml:space="preserve"> сельском поселении является население 72,6% в </w:t>
      </w:r>
      <w:smartTag w:uri="urn:schemas-microsoft-com:office:smarttags" w:element="metricconverter">
        <w:smartTagPr>
          <w:attr w:name="ProductID" w:val="2010 г"/>
        </w:smartTagPr>
        <w:r w:rsidRPr="00114870">
          <w:rPr>
            <w:rFonts w:ascii="Times New Roman" w:hAnsi="Times New Roman" w:cs="Times New Roman"/>
            <w:sz w:val="24"/>
            <w:szCs w:val="24"/>
          </w:rPr>
          <w:t>2010 г</w:t>
        </w:r>
      </w:smartTag>
      <w:r w:rsidR="009D7773" w:rsidRPr="00114870">
        <w:rPr>
          <w:rFonts w:ascii="Times New Roman" w:hAnsi="Times New Roman" w:cs="Times New Roman"/>
          <w:sz w:val="24"/>
          <w:szCs w:val="24"/>
        </w:rPr>
        <w:t>. и 87,1 % в прогнозе 2020</w:t>
      </w:r>
      <w:r w:rsidRPr="00114870">
        <w:rPr>
          <w:rFonts w:ascii="Times New Roman" w:hAnsi="Times New Roman" w:cs="Times New Roman"/>
          <w:sz w:val="24"/>
          <w:szCs w:val="24"/>
        </w:rPr>
        <w:t xml:space="preserve">г. </w:t>
      </w:r>
    </w:p>
    <w:p w:rsidR="00FC6C99" w:rsidRPr="00114870" w:rsidRDefault="00FC6C99" w:rsidP="00DB0905">
      <w:pPr>
        <w:spacing w:after="0" w:line="240" w:lineRule="atLeast"/>
        <w:jc w:val="both"/>
        <w:rPr>
          <w:rFonts w:ascii="Times New Roman" w:hAnsi="Times New Roman" w:cs="Times New Roman"/>
          <w:sz w:val="24"/>
          <w:szCs w:val="24"/>
        </w:rPr>
      </w:pPr>
      <w:proofErr w:type="gramStart"/>
      <w:r w:rsidRPr="00114870">
        <w:rPr>
          <w:rFonts w:ascii="Times New Roman" w:hAnsi="Times New Roman" w:cs="Times New Roman"/>
          <w:sz w:val="24"/>
          <w:szCs w:val="24"/>
        </w:rPr>
        <w:t>В то время как в натуральном выражении объем потребления холодного водоснабжения снизился на 6%. Существенное уменьшение потребления связано с бюджетными организа</w:t>
      </w:r>
      <w:r w:rsidR="009D7773" w:rsidRPr="00114870">
        <w:rPr>
          <w:rFonts w:ascii="Times New Roman" w:hAnsi="Times New Roman" w:cs="Times New Roman"/>
          <w:sz w:val="24"/>
          <w:szCs w:val="24"/>
        </w:rPr>
        <w:t>циями в 2,6 раза в прогнозе 2020</w:t>
      </w:r>
      <w:r w:rsidRPr="00114870">
        <w:rPr>
          <w:rFonts w:ascii="Times New Roman" w:hAnsi="Times New Roman" w:cs="Times New Roman"/>
          <w:sz w:val="24"/>
          <w:szCs w:val="24"/>
        </w:rPr>
        <w:t xml:space="preserve"> г. Поскольку главными бюджетными потребителями Пудовского сельского поселения  являются три школы (в с. </w:t>
      </w:r>
      <w:proofErr w:type="spellStart"/>
      <w:r w:rsidRPr="00114870">
        <w:rPr>
          <w:rFonts w:ascii="Times New Roman" w:hAnsi="Times New Roman" w:cs="Times New Roman"/>
          <w:sz w:val="24"/>
          <w:szCs w:val="24"/>
        </w:rPr>
        <w:t>Пудовка</w:t>
      </w:r>
      <w:proofErr w:type="spellEnd"/>
      <w:r w:rsidRPr="00114870">
        <w:rPr>
          <w:rFonts w:ascii="Times New Roman" w:hAnsi="Times New Roman" w:cs="Times New Roman"/>
          <w:sz w:val="24"/>
          <w:szCs w:val="24"/>
        </w:rPr>
        <w:t xml:space="preserve">, д. Вознесенка и д.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то уменьшение численности учеников вызвало резкое снижение объема потребления воды.</w:t>
      </w:r>
      <w:proofErr w:type="gramEnd"/>
    </w:p>
    <w:p w:rsidR="00FC6C99" w:rsidRPr="00114870" w:rsidRDefault="00FC6C99" w:rsidP="009D7773">
      <w:pPr>
        <w:tabs>
          <w:tab w:val="left" w:pos="900"/>
        </w:tabs>
        <w:spacing w:after="0" w:line="240" w:lineRule="atLeast"/>
        <w:jc w:val="both"/>
        <w:rPr>
          <w:rFonts w:ascii="Times New Roman" w:hAnsi="Times New Roman" w:cs="Times New Roman"/>
          <w:sz w:val="24"/>
          <w:szCs w:val="24"/>
        </w:rPr>
      </w:pPr>
    </w:p>
    <w:p w:rsidR="00FC6C99" w:rsidRPr="00114870" w:rsidRDefault="00FC6C99" w:rsidP="00DB0905">
      <w:pPr>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 xml:space="preserve"> 1.2.2 Основные показатели работы системы водоснабжения</w:t>
      </w:r>
    </w:p>
    <w:p w:rsidR="00FC6C99" w:rsidRPr="00114870" w:rsidRDefault="00FC6C99" w:rsidP="00DB0905">
      <w:pPr>
        <w:spacing w:after="0" w:line="240" w:lineRule="atLeast"/>
        <w:jc w:val="center"/>
        <w:rPr>
          <w:rFonts w:ascii="Times New Roman" w:hAnsi="Times New Roman" w:cs="Times New Roman"/>
          <w:sz w:val="24"/>
          <w:szCs w:val="24"/>
        </w:rPr>
      </w:pPr>
    </w:p>
    <w:p w:rsidR="00FC6C99" w:rsidRPr="00114870" w:rsidRDefault="00FC6C99" w:rsidP="00DB0905">
      <w:pPr>
        <w:spacing w:after="0" w:line="240" w:lineRule="atLeast"/>
        <w:ind w:firstLine="708"/>
        <w:jc w:val="both"/>
        <w:rPr>
          <w:rFonts w:ascii="Times New Roman" w:hAnsi="Times New Roman" w:cs="Times New Roman"/>
          <w:sz w:val="24"/>
          <w:szCs w:val="24"/>
        </w:rPr>
      </w:pPr>
      <w:r w:rsidRPr="00114870">
        <w:rPr>
          <w:rFonts w:ascii="Times New Roman" w:hAnsi="Times New Roman" w:cs="Times New Roman"/>
          <w:sz w:val="24"/>
          <w:szCs w:val="24"/>
        </w:rPr>
        <w:t xml:space="preserve">Основными проблемами эксплуатации систем водоснабжения является большой износ водопроводных сетей. Частые порывы на водопроводе и сложность проведения ремонта сетей из-за большого срока эксплуатации и материала труб (для прокладки водопровода использовались чугунные трубы) приводит к снижению качества оказываемых услуг и не обеспечивает надежности работы системы. Наиболее актуальной данная проблема является в зимний период времени, когда устранение порывов на водопроводе усложняется и занимает большее количество времени. В </w:t>
      </w:r>
      <w:proofErr w:type="spellStart"/>
      <w:r w:rsidRPr="00114870">
        <w:rPr>
          <w:rFonts w:ascii="Times New Roman" w:hAnsi="Times New Roman" w:cs="Times New Roman"/>
          <w:sz w:val="24"/>
          <w:szCs w:val="24"/>
        </w:rPr>
        <w:t>Пудовском</w:t>
      </w:r>
      <w:proofErr w:type="spellEnd"/>
      <w:r w:rsidRPr="00114870">
        <w:rPr>
          <w:rFonts w:ascii="Times New Roman" w:hAnsi="Times New Roman" w:cs="Times New Roman"/>
          <w:sz w:val="24"/>
          <w:szCs w:val="24"/>
        </w:rPr>
        <w:t xml:space="preserve"> сельском поселении у потребителей имеются два вида благоустройства: водопровод в доме и водопользование из колонки. В период низких температур происходит замерзание воды в колонках, что не позволяет обеспечить потребителя бесперебойным круглосуточным водоснабжением и соответственно снижает качество услуг холодного водоснабжения. Фактические сроки устранения аварий на водопроводе вдвое превышают нормативные. Также на качество воды влияет отсутствие очистных сооружений. При проведении анализа поставляемой воды обнаруживается превышение норматива наличия железа, марганца и образование осадка. Стои</w:t>
      </w:r>
      <w:r w:rsidR="009D7773" w:rsidRPr="00114870">
        <w:rPr>
          <w:rFonts w:ascii="Times New Roman" w:hAnsi="Times New Roman" w:cs="Times New Roman"/>
          <w:sz w:val="24"/>
          <w:szCs w:val="24"/>
        </w:rPr>
        <w:t>мость услуг водоснабжения в 2020</w:t>
      </w:r>
      <w:r w:rsidRPr="00114870">
        <w:rPr>
          <w:rFonts w:ascii="Times New Roman" w:hAnsi="Times New Roman" w:cs="Times New Roman"/>
          <w:sz w:val="24"/>
          <w:szCs w:val="24"/>
        </w:rPr>
        <w:t xml:space="preserve"> г. для населения составляет </w:t>
      </w:r>
      <w:r w:rsidR="009D7773" w:rsidRPr="00114870">
        <w:rPr>
          <w:rFonts w:ascii="Times New Roman" w:hAnsi="Times New Roman" w:cs="Times New Roman"/>
          <w:sz w:val="24"/>
          <w:szCs w:val="24"/>
        </w:rPr>
        <w:t xml:space="preserve"> 97,18  руб. с НДС за 1 м3 воды</w:t>
      </w:r>
      <w:r w:rsidRPr="00114870">
        <w:rPr>
          <w:rFonts w:ascii="Times New Roman" w:hAnsi="Times New Roman" w:cs="Times New Roman"/>
          <w:sz w:val="24"/>
          <w:szCs w:val="24"/>
        </w:rPr>
        <w:t>;</w:t>
      </w:r>
    </w:p>
    <w:p w:rsidR="00FC1848" w:rsidRPr="00114870" w:rsidRDefault="00FC6C99" w:rsidP="00FC1848">
      <w:pPr>
        <w:spacing w:after="0" w:line="240" w:lineRule="atLeast"/>
        <w:jc w:val="both"/>
        <w:rPr>
          <w:rFonts w:ascii="Times New Roman" w:hAnsi="Times New Roman" w:cs="Times New Roman"/>
          <w:sz w:val="24"/>
          <w:szCs w:val="24"/>
        </w:rPr>
      </w:pPr>
      <w:r w:rsidRPr="00114870">
        <w:rPr>
          <w:rFonts w:ascii="Times New Roman" w:hAnsi="Times New Roman" w:cs="Times New Roman"/>
          <w:sz w:val="24"/>
          <w:szCs w:val="24"/>
        </w:rPr>
        <w:t xml:space="preserve">Проведенный анализ платежеспособности показал, что население способно оплачивать услуги холодного водоснабжения по существующим тарифам. В данных условиях у потребителей нет необходимости снижения потребления услуг и поиска альтернативных источников. Но на изменение </w:t>
      </w:r>
      <w:proofErr w:type="gramStart"/>
      <w:r w:rsidRPr="00114870">
        <w:rPr>
          <w:rFonts w:ascii="Times New Roman" w:hAnsi="Times New Roman" w:cs="Times New Roman"/>
          <w:sz w:val="24"/>
          <w:szCs w:val="24"/>
        </w:rPr>
        <w:t>тарифа</w:t>
      </w:r>
      <w:proofErr w:type="gramEnd"/>
      <w:r w:rsidRPr="00114870">
        <w:rPr>
          <w:rFonts w:ascii="Times New Roman" w:hAnsi="Times New Roman" w:cs="Times New Roman"/>
          <w:sz w:val="24"/>
          <w:szCs w:val="24"/>
        </w:rPr>
        <w:t xml:space="preserve"> на водоснабжение большое влияние оказывает снижение объема потребления, вызванное сокращением количества потребителей. </w:t>
      </w:r>
      <w:bookmarkStart w:id="10" w:name="_Toc278803899"/>
      <w:bookmarkStart w:id="11" w:name="_Toc312080650"/>
    </w:p>
    <w:p w:rsidR="00FC1848" w:rsidRPr="00114870" w:rsidRDefault="00FC1848" w:rsidP="00FC1848">
      <w:pPr>
        <w:spacing w:after="0" w:line="240" w:lineRule="atLeast"/>
        <w:rPr>
          <w:rFonts w:ascii="Times New Roman" w:hAnsi="Times New Roman" w:cs="Times New Roman"/>
          <w:b/>
          <w:bCs/>
          <w:iCs/>
          <w:sz w:val="24"/>
          <w:szCs w:val="24"/>
        </w:rPr>
      </w:pPr>
    </w:p>
    <w:p w:rsidR="00FC1848" w:rsidRPr="00114870" w:rsidRDefault="00BC2A7F" w:rsidP="00FC1848">
      <w:pPr>
        <w:spacing w:after="0" w:line="240" w:lineRule="atLeast"/>
        <w:jc w:val="center"/>
        <w:rPr>
          <w:rFonts w:ascii="Times New Roman" w:hAnsi="Times New Roman" w:cs="Times New Roman"/>
          <w:b/>
          <w:bCs/>
          <w:iCs/>
          <w:sz w:val="24"/>
          <w:szCs w:val="24"/>
        </w:rPr>
      </w:pPr>
      <w:r w:rsidRPr="00114870">
        <w:rPr>
          <w:rFonts w:ascii="Times New Roman" w:hAnsi="Times New Roman" w:cs="Times New Roman"/>
          <w:b/>
          <w:bCs/>
          <w:iCs/>
          <w:sz w:val="24"/>
          <w:szCs w:val="24"/>
        </w:rPr>
        <w:t>1.2.3</w:t>
      </w:r>
      <w:r w:rsidR="00FC1848" w:rsidRPr="00114870">
        <w:rPr>
          <w:rFonts w:ascii="Times New Roman" w:hAnsi="Times New Roman" w:cs="Times New Roman"/>
          <w:b/>
          <w:bCs/>
          <w:iCs/>
          <w:sz w:val="24"/>
          <w:szCs w:val="24"/>
        </w:rPr>
        <w:t xml:space="preserve"> </w:t>
      </w:r>
      <w:bookmarkEnd w:id="10"/>
      <w:bookmarkEnd w:id="11"/>
      <w:r w:rsidR="00FC1848" w:rsidRPr="00114870">
        <w:rPr>
          <w:rFonts w:ascii="Times New Roman" w:hAnsi="Times New Roman" w:cs="Times New Roman"/>
          <w:b/>
          <w:bCs/>
          <w:iCs/>
          <w:sz w:val="24"/>
          <w:szCs w:val="24"/>
        </w:rPr>
        <w:t>Проблемы в системе водоснабжения и направления их решения.</w:t>
      </w:r>
    </w:p>
    <w:p w:rsidR="00FC1848" w:rsidRPr="00114870" w:rsidRDefault="00FC1848" w:rsidP="00FC1848">
      <w:pPr>
        <w:numPr>
          <w:ilvl w:val="3"/>
          <w:numId w:val="0"/>
        </w:numPr>
        <w:spacing w:after="0" w:line="240" w:lineRule="atLeast"/>
        <w:ind w:firstLine="709"/>
        <w:jc w:val="both"/>
        <w:outlineLvl w:val="3"/>
        <w:rPr>
          <w:rFonts w:ascii="Times New Roman" w:eastAsia="Times New Roman" w:hAnsi="Times New Roman" w:cs="Times New Roman"/>
          <w:iCs/>
          <w:sz w:val="24"/>
          <w:szCs w:val="24"/>
          <w:lang w:eastAsia="ru-RU"/>
        </w:rPr>
      </w:pPr>
      <w:r w:rsidRPr="00114870">
        <w:rPr>
          <w:rFonts w:ascii="Times New Roman" w:eastAsia="Times New Roman" w:hAnsi="Times New Roman" w:cs="Times New Roman"/>
          <w:iCs/>
          <w:sz w:val="24"/>
          <w:szCs w:val="24"/>
          <w:lang w:eastAsia="ru-RU"/>
        </w:rPr>
        <w:t xml:space="preserve">Основными проблемами эксплуатации систем водоснабжения является большой износ водопроводных сетей. Частые порывы на водопроводе и сложность проведения ремонта сетей из-за большого срока эксплуатации и материала труб (для прокладки водопровода использовались чугунные трубы) приводит к снижению качества оказываемых услуг и не обеспечивает надежности работы системы. Наиболее актуальной данная проблема является в зимний период времени, когда устранение порывов на водопроводе усложняется и занимает значительное количество времени. В период низких температур происходит замерзание воды в колонках, что не позволяет обеспечить сроки устранения аварий на водопроводе, вдвое превышают нормативные. </w:t>
      </w:r>
    </w:p>
    <w:p w:rsidR="00FC1848" w:rsidRPr="00114870" w:rsidRDefault="00FC1848" w:rsidP="00FC1848">
      <w:pPr>
        <w:autoSpaceDE w:val="0"/>
        <w:autoSpaceDN w:val="0"/>
        <w:adjustRightInd w:val="0"/>
        <w:spacing w:after="0" w:line="240" w:lineRule="atLeast"/>
        <w:ind w:firstLine="709"/>
        <w:rPr>
          <w:rFonts w:ascii="Times New Roman" w:hAnsi="Times New Roman" w:cs="Times New Roman"/>
          <w:sz w:val="24"/>
          <w:szCs w:val="24"/>
        </w:rPr>
      </w:pPr>
      <w:r w:rsidRPr="00114870">
        <w:rPr>
          <w:rFonts w:ascii="Times New Roman" w:hAnsi="Times New Roman" w:cs="Times New Roman"/>
          <w:sz w:val="24"/>
          <w:szCs w:val="24"/>
        </w:rPr>
        <w:t>Выводы:</w:t>
      </w:r>
    </w:p>
    <w:p w:rsidR="00FC1848" w:rsidRPr="00114870" w:rsidRDefault="00FC1848" w:rsidP="00FC1848">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1. Водозаборные скважины, водонапорные башни и сети холодного водоснабжения в населенных пунктах Пудовского сельского поселения обладают большим износом</w:t>
      </w:r>
      <w:proofErr w:type="gramStart"/>
      <w:r w:rsidRPr="00114870">
        <w:rPr>
          <w:rFonts w:ascii="Times New Roman" w:hAnsi="Times New Roman" w:cs="Times New Roman"/>
          <w:sz w:val="24"/>
          <w:szCs w:val="24"/>
        </w:rPr>
        <w:t>.</w:t>
      </w:r>
      <w:proofErr w:type="gramEnd"/>
      <w:r w:rsidRPr="00114870">
        <w:rPr>
          <w:rFonts w:ascii="Times New Roman" w:hAnsi="Times New Roman" w:cs="Times New Roman"/>
          <w:sz w:val="24"/>
          <w:szCs w:val="24"/>
        </w:rPr>
        <w:t xml:space="preserve"> </w:t>
      </w:r>
      <w:proofErr w:type="gramStart"/>
      <w:r w:rsidRPr="00114870">
        <w:rPr>
          <w:rFonts w:ascii="Times New Roman" w:hAnsi="Times New Roman" w:cs="Times New Roman"/>
          <w:sz w:val="24"/>
          <w:szCs w:val="24"/>
        </w:rPr>
        <w:t>р</w:t>
      </w:r>
      <w:proofErr w:type="gramEnd"/>
      <w:r w:rsidRPr="00114870">
        <w:rPr>
          <w:rFonts w:ascii="Times New Roman" w:hAnsi="Times New Roman" w:cs="Times New Roman"/>
          <w:sz w:val="24"/>
          <w:szCs w:val="24"/>
        </w:rPr>
        <w:t xml:space="preserve">аботая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включающаяся в себя реконструкцию сетей и замену устаревшего оборудования </w:t>
      </w:r>
      <w:proofErr w:type="gramStart"/>
      <w:r w:rsidRPr="00114870">
        <w:rPr>
          <w:rFonts w:ascii="Times New Roman" w:hAnsi="Times New Roman" w:cs="Times New Roman"/>
          <w:sz w:val="24"/>
          <w:szCs w:val="24"/>
        </w:rPr>
        <w:t>на</w:t>
      </w:r>
      <w:proofErr w:type="gramEnd"/>
      <w:r w:rsidRPr="00114870">
        <w:rPr>
          <w:rFonts w:ascii="Times New Roman" w:hAnsi="Times New Roman" w:cs="Times New Roman"/>
          <w:sz w:val="24"/>
          <w:szCs w:val="24"/>
        </w:rPr>
        <w:t xml:space="preserve"> современное, отвечающее энергосберегающим технологиям.</w:t>
      </w:r>
    </w:p>
    <w:p w:rsidR="00FC1848" w:rsidRPr="00114870" w:rsidRDefault="00FC1848" w:rsidP="00FC1848">
      <w:pPr>
        <w:autoSpaceDE w:val="0"/>
        <w:autoSpaceDN w:val="0"/>
        <w:adjustRightInd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2. Анализ качества воды проводится регулярно. </w:t>
      </w:r>
    </w:p>
    <w:p w:rsidR="00FC1848" w:rsidRPr="00114870" w:rsidRDefault="00FC1848" w:rsidP="00FC1848">
      <w:pPr>
        <w:spacing w:after="0" w:line="240" w:lineRule="atLeast"/>
        <w:rPr>
          <w:rFonts w:ascii="Times New Roman" w:hAnsi="Times New Roman" w:cs="Times New Roman"/>
          <w:b/>
          <w:sz w:val="24"/>
          <w:szCs w:val="24"/>
          <w:u w:val="single"/>
        </w:rPr>
      </w:pPr>
    </w:p>
    <w:p w:rsidR="00BC2A7F" w:rsidRPr="00114870" w:rsidRDefault="00BC2A7F" w:rsidP="00BC2A7F">
      <w:pPr>
        <w:numPr>
          <w:ilvl w:val="3"/>
          <w:numId w:val="0"/>
        </w:numPr>
        <w:spacing w:after="0" w:line="240" w:lineRule="atLeast"/>
        <w:jc w:val="center"/>
        <w:outlineLvl w:val="3"/>
        <w:rPr>
          <w:rFonts w:ascii="Times New Roman" w:eastAsia="Times New Roman" w:hAnsi="Times New Roman" w:cs="Times New Roman"/>
          <w:b/>
          <w:bCs/>
          <w:sz w:val="24"/>
          <w:szCs w:val="24"/>
          <w:lang w:eastAsia="ru-RU"/>
        </w:rPr>
      </w:pPr>
      <w:bookmarkStart w:id="12" w:name="_Toc312080654"/>
      <w:r w:rsidRPr="00114870">
        <w:rPr>
          <w:rFonts w:ascii="Times New Roman" w:eastAsia="Times New Roman" w:hAnsi="Times New Roman" w:cs="Times New Roman"/>
          <w:b/>
          <w:bCs/>
          <w:sz w:val="24"/>
          <w:szCs w:val="24"/>
          <w:lang w:eastAsia="ru-RU"/>
        </w:rPr>
        <w:t xml:space="preserve">1.2.4 </w:t>
      </w:r>
      <w:r w:rsidR="00FC1848" w:rsidRPr="00114870">
        <w:rPr>
          <w:rFonts w:ascii="Times New Roman" w:eastAsia="Times New Roman" w:hAnsi="Times New Roman" w:cs="Times New Roman"/>
          <w:b/>
          <w:bCs/>
          <w:sz w:val="24"/>
          <w:szCs w:val="24"/>
          <w:lang w:eastAsia="ru-RU"/>
        </w:rPr>
        <w:t xml:space="preserve"> Выбор варианта оптимизации системы водоснабжения Пудовского поселения</w:t>
      </w:r>
    </w:p>
    <w:p w:rsidR="00FC1848" w:rsidRPr="00114870" w:rsidRDefault="00FC1848" w:rsidP="00BC2A7F">
      <w:pPr>
        <w:numPr>
          <w:ilvl w:val="3"/>
          <w:numId w:val="0"/>
        </w:numPr>
        <w:spacing w:after="0" w:line="240" w:lineRule="atLeast"/>
        <w:jc w:val="center"/>
        <w:outlineLvl w:val="3"/>
        <w:rPr>
          <w:rFonts w:ascii="Times New Roman" w:eastAsia="Times New Roman" w:hAnsi="Times New Roman" w:cs="Times New Roman"/>
          <w:b/>
          <w:bCs/>
          <w:sz w:val="24"/>
          <w:szCs w:val="24"/>
          <w:lang w:eastAsia="ru-RU"/>
        </w:rPr>
      </w:pPr>
      <w:r w:rsidRPr="00114870">
        <w:rPr>
          <w:rFonts w:ascii="Times New Roman" w:eastAsia="Times New Roman" w:hAnsi="Times New Roman" w:cs="Times New Roman"/>
          <w:b/>
          <w:bCs/>
          <w:sz w:val="24"/>
          <w:szCs w:val="24"/>
          <w:lang w:eastAsia="ru-RU"/>
        </w:rPr>
        <w:t>с учетом наибольшего системного эффекта</w:t>
      </w:r>
      <w:bookmarkEnd w:id="12"/>
    </w:p>
    <w:p w:rsidR="00BC2A7F" w:rsidRPr="00114870" w:rsidRDefault="00BC2A7F" w:rsidP="00BC2A7F">
      <w:pPr>
        <w:numPr>
          <w:ilvl w:val="3"/>
          <w:numId w:val="0"/>
        </w:numPr>
        <w:spacing w:after="0" w:line="240" w:lineRule="atLeast"/>
        <w:jc w:val="center"/>
        <w:outlineLvl w:val="3"/>
        <w:rPr>
          <w:rFonts w:ascii="Times New Roman" w:eastAsia="Times New Roman" w:hAnsi="Times New Roman" w:cs="Times New Roman"/>
          <w:b/>
          <w:bCs/>
          <w:sz w:val="24"/>
          <w:szCs w:val="24"/>
          <w:lang w:eastAsia="ru-RU"/>
        </w:rPr>
      </w:pPr>
    </w:p>
    <w:p w:rsidR="00FC1848" w:rsidRPr="00114870" w:rsidRDefault="00FC1848" w:rsidP="00FC1848">
      <w:pPr>
        <w:spacing w:after="0" w:line="240" w:lineRule="atLeast"/>
        <w:ind w:firstLine="709"/>
        <w:jc w:val="both"/>
        <w:rPr>
          <w:rFonts w:ascii="Times New Roman" w:hAnsi="Times New Roman" w:cs="Times New Roman"/>
          <w:b/>
          <w:sz w:val="24"/>
          <w:szCs w:val="24"/>
        </w:rPr>
      </w:pPr>
      <w:r w:rsidRPr="00114870">
        <w:rPr>
          <w:rFonts w:ascii="Times New Roman" w:hAnsi="Times New Roman" w:cs="Times New Roman"/>
          <w:sz w:val="24"/>
          <w:szCs w:val="24"/>
        </w:rPr>
        <w:t>Совершенствование водоснабжения Пудовского сельского поселения при минимально достаточных финансовых ресурсах направлено на решение основных проблем, не выходя за пределы экономической доступности жилищно-коммунальных услуг.</w:t>
      </w:r>
    </w:p>
    <w:p w:rsidR="00FC1848" w:rsidRPr="00114870" w:rsidRDefault="00FC1848" w:rsidP="00FC1848">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При замене сетей предлагается применять трубы напорные из полиэтилена низкого давления марки согласно ГОСТ 18599-2001. Срок службы </w:t>
      </w:r>
      <w:r w:rsidRPr="00114870">
        <w:rPr>
          <w:rFonts w:ascii="Times New Roman" w:hAnsi="Times New Roman" w:cs="Times New Roman"/>
          <w:bCs/>
          <w:sz w:val="24"/>
          <w:szCs w:val="24"/>
        </w:rPr>
        <w:t>полиэтиленовых труб</w:t>
      </w:r>
      <w:r w:rsidRPr="00114870">
        <w:rPr>
          <w:rFonts w:ascii="Times New Roman" w:hAnsi="Times New Roman" w:cs="Times New Roman"/>
          <w:sz w:val="24"/>
          <w:szCs w:val="24"/>
        </w:rPr>
        <w:t xml:space="preserve"> доходит до </w:t>
      </w:r>
      <w:r w:rsidRPr="00114870">
        <w:rPr>
          <w:rFonts w:ascii="Times New Roman" w:hAnsi="Times New Roman" w:cs="Times New Roman"/>
          <w:sz w:val="24"/>
          <w:szCs w:val="24"/>
        </w:rPr>
        <w:lastRenderedPageBreak/>
        <w:t xml:space="preserve">50-100 лет, это 3-5 раз дольше, чем эксплуатационный период стальных. Они экологически безопасны: нейтральны к химически агрессивным средам, не зарастают отложениями, устойчивы к коррозии и размножению бактерий. </w:t>
      </w:r>
      <w:r w:rsidRPr="00114870">
        <w:rPr>
          <w:rFonts w:ascii="Times New Roman" w:hAnsi="Times New Roman" w:cs="Times New Roman"/>
          <w:bCs/>
          <w:sz w:val="24"/>
          <w:szCs w:val="24"/>
        </w:rPr>
        <w:t>Полиэтиленовые трубы</w:t>
      </w:r>
      <w:r w:rsidRPr="00114870">
        <w:rPr>
          <w:rFonts w:ascii="Times New Roman" w:hAnsi="Times New Roman" w:cs="Times New Roman"/>
          <w:sz w:val="24"/>
          <w:szCs w:val="24"/>
        </w:rPr>
        <w:t xml:space="preserve"> пластичны и способны выдерживать множество циклов замораживания и оттаивания. Прочностные характеристики позволяют использовать их в очень сложных условиях поселковых коммуникаций. </w:t>
      </w:r>
    </w:p>
    <w:p w:rsidR="00FC6C99" w:rsidRPr="00114870" w:rsidRDefault="00FC6C99" w:rsidP="00DB0905">
      <w:pPr>
        <w:spacing w:after="0" w:line="240" w:lineRule="atLeast"/>
        <w:ind w:firstLine="708"/>
        <w:jc w:val="both"/>
        <w:rPr>
          <w:rFonts w:ascii="Times New Roman" w:hAnsi="Times New Roman" w:cs="Times New Roman"/>
          <w:sz w:val="24"/>
          <w:szCs w:val="24"/>
        </w:rPr>
      </w:pPr>
    </w:p>
    <w:p w:rsidR="00FD5F04" w:rsidRPr="00114870" w:rsidRDefault="00DB1AB2" w:rsidP="00BC2A7F">
      <w:pPr>
        <w:pStyle w:val="afff7"/>
        <w:jc w:val="center"/>
        <w:rPr>
          <w:b/>
        </w:rPr>
      </w:pPr>
      <w:r>
        <w:rPr>
          <w:b/>
        </w:rPr>
        <w:t>1.3</w:t>
      </w:r>
      <w:r w:rsidR="00FD5F04" w:rsidRPr="00114870">
        <w:rPr>
          <w:b/>
        </w:rPr>
        <w:t xml:space="preserve"> Направления развития системы «Газоснабжение»</w:t>
      </w:r>
    </w:p>
    <w:p w:rsidR="00FD5F04" w:rsidRPr="00114870" w:rsidRDefault="00FD5F04" w:rsidP="00BC2A7F">
      <w:pPr>
        <w:pStyle w:val="afff7"/>
        <w:jc w:val="center"/>
        <w:rPr>
          <w:b/>
        </w:rPr>
      </w:pPr>
      <w:r w:rsidRPr="00114870">
        <w:rPr>
          <w:b/>
        </w:rPr>
        <w:t>муниципального образования</w:t>
      </w:r>
    </w:p>
    <w:p w:rsidR="00FD5F04" w:rsidRPr="00114870" w:rsidRDefault="00FD5F04" w:rsidP="00FD5F04">
      <w:pPr>
        <w:pStyle w:val="afff7"/>
      </w:pPr>
    </w:p>
    <w:p w:rsidR="00FD5F04" w:rsidRPr="00114870" w:rsidRDefault="00FD5F04" w:rsidP="00FD5F04">
      <w:pPr>
        <w:pStyle w:val="afff7"/>
      </w:pPr>
      <w:r w:rsidRPr="00114870">
        <w:rPr>
          <w:rStyle w:val="afff2"/>
        </w:rPr>
        <w:t>Характеристика   системы «Газоснабжение» муниципального образования и обоснование необходимости решения имеющихся проблем</w:t>
      </w:r>
    </w:p>
    <w:p w:rsidR="00FD5F04" w:rsidRPr="00114870" w:rsidRDefault="00FD5F04" w:rsidP="00FD5F04">
      <w:pPr>
        <w:pStyle w:val="afff7"/>
      </w:pPr>
      <w:r w:rsidRPr="00114870">
        <w:t>Актуальность разработки Программы обусловлена как социальными, так и экономическими требованиями.</w:t>
      </w:r>
    </w:p>
    <w:p w:rsidR="00FD5F04" w:rsidRPr="00114870" w:rsidRDefault="00FD5F04" w:rsidP="00FD5F04">
      <w:pPr>
        <w:pStyle w:val="afff7"/>
      </w:pPr>
      <w:r w:rsidRPr="00114870">
        <w:t>Программа направлена на повышение уровня газификации объектов, а также жилищного фонда, улучшение условий жизни, экологической обстановки и развитие экономики Пудовского сельского поселения.</w:t>
      </w:r>
    </w:p>
    <w:p w:rsidR="00FD5F04" w:rsidRPr="00114870" w:rsidRDefault="00FD5F04" w:rsidP="00FD5F04">
      <w:pPr>
        <w:pStyle w:val="afff7"/>
      </w:pPr>
      <w:r w:rsidRPr="00114870">
        <w:t xml:space="preserve">По состоянию на 01.01.2015г. в </w:t>
      </w:r>
      <w:proofErr w:type="spellStart"/>
      <w:r w:rsidRPr="00114870">
        <w:t>Пудовском</w:t>
      </w:r>
      <w:proofErr w:type="spellEnd"/>
      <w:r w:rsidRPr="00114870">
        <w:t xml:space="preserve"> сельском поселении остаются </w:t>
      </w:r>
      <w:proofErr w:type="spellStart"/>
      <w:r w:rsidRPr="00114870">
        <w:t>негазифицированными</w:t>
      </w:r>
      <w:proofErr w:type="spellEnd"/>
      <w:r w:rsidRPr="00114870">
        <w:t xml:space="preserve"> 110 домов  общественного жилого фонда</w:t>
      </w:r>
      <w:proofErr w:type="gramStart"/>
      <w:r w:rsidRPr="00114870">
        <w:t> .</w:t>
      </w:r>
      <w:proofErr w:type="gramEnd"/>
      <w:r w:rsidRPr="00114870">
        <w:t xml:space="preserve"> Газификация оказывает положительное  влияние на социально-экономическое развитие муниципального образования.</w:t>
      </w:r>
    </w:p>
    <w:p w:rsidR="00FD5F04" w:rsidRPr="00114870" w:rsidRDefault="00FD5F04" w:rsidP="00FD5F04">
      <w:pPr>
        <w:pStyle w:val="afff7"/>
      </w:pPr>
      <w:r w:rsidRPr="00114870">
        <w:t>Для полной газификации Пудовского сельского поселения в процессе реализации Программы особое внимание следует уделить переводу потребителей тепловой энергии на автономное теплоснабжение от природного газа</w:t>
      </w:r>
    </w:p>
    <w:p w:rsidR="00FD5F04" w:rsidRPr="00114870" w:rsidRDefault="00FD5F04" w:rsidP="00FD5F04">
      <w:pPr>
        <w:pStyle w:val="afff7"/>
      </w:pPr>
      <w:r w:rsidRPr="00114870">
        <w:t>Целевые установки и методы решения задач</w:t>
      </w:r>
    </w:p>
    <w:p w:rsidR="00FD5F04" w:rsidRPr="00114870" w:rsidRDefault="00FD5F04" w:rsidP="00FD5F04">
      <w:pPr>
        <w:pStyle w:val="afff7"/>
      </w:pPr>
      <w:r w:rsidRPr="00114870">
        <w:t>Целью Программы являются:</w:t>
      </w:r>
    </w:p>
    <w:p w:rsidR="00FD5F04" w:rsidRPr="00114870" w:rsidRDefault="00FD5F04" w:rsidP="00FD5F04">
      <w:pPr>
        <w:pStyle w:val="afff7"/>
      </w:pPr>
      <w:r w:rsidRPr="00114870">
        <w:t>-выполнение полномочий органов местного самоуправления по организации газоснабжения на территории муниципального образования;</w:t>
      </w:r>
    </w:p>
    <w:p w:rsidR="00FD5F04" w:rsidRPr="00114870" w:rsidRDefault="00FD5F04" w:rsidP="00FD5F04">
      <w:pPr>
        <w:pStyle w:val="afff7"/>
      </w:pPr>
      <w:r w:rsidRPr="00114870">
        <w:t>-улучшение социальных условий проживания населения Пудовского сельского поселения;</w:t>
      </w:r>
    </w:p>
    <w:p w:rsidR="00FD5F04" w:rsidRPr="00114870" w:rsidRDefault="00FD5F04" w:rsidP="00FD5F04">
      <w:pPr>
        <w:pStyle w:val="afff7"/>
      </w:pPr>
      <w:r w:rsidRPr="00114870">
        <w:t>-снижение расходов жителей на отопление,</w:t>
      </w:r>
    </w:p>
    <w:p w:rsidR="00FD5F04" w:rsidRPr="00114870" w:rsidRDefault="00FD5F04" w:rsidP="00FD5F04">
      <w:pPr>
        <w:pStyle w:val="afff7"/>
      </w:pPr>
      <w:r w:rsidRPr="00114870">
        <w:t>Достижение цели Программы будет осуществляться путем выполнения следующих задач:</w:t>
      </w:r>
    </w:p>
    <w:p w:rsidR="00FD5F04" w:rsidRPr="00114870" w:rsidRDefault="00FD5F04" w:rsidP="00FD5F04">
      <w:pPr>
        <w:pStyle w:val="afff7"/>
      </w:pPr>
      <w:r w:rsidRPr="00114870">
        <w:t>-определение приоритетных объектов газификации;</w:t>
      </w:r>
    </w:p>
    <w:p w:rsidR="00FD5F04" w:rsidRPr="00114870" w:rsidRDefault="00FD5F04" w:rsidP="00FD5F04">
      <w:pPr>
        <w:pStyle w:val="afff7"/>
      </w:pPr>
      <w:r w:rsidRPr="00114870">
        <w:t>-определение источников финансирования проектирования и строительно-монтажных работ по газификации, а также обеспечения эффективного использования финансовых средств;</w:t>
      </w:r>
    </w:p>
    <w:p w:rsidR="00FD5F04" w:rsidRPr="00114870" w:rsidRDefault="00FD5F04" w:rsidP="00FD5F04">
      <w:pPr>
        <w:pStyle w:val="afff7"/>
        <w:rPr>
          <w:rStyle w:val="afff2"/>
          <w:b w:val="0"/>
          <w:bCs w:val="0"/>
        </w:rPr>
      </w:pPr>
      <w:r w:rsidRPr="00114870">
        <w:t>-организация разработки проектной документации и строительных работ.</w:t>
      </w:r>
    </w:p>
    <w:p w:rsidR="00FD5F04" w:rsidRPr="00DB1AB2" w:rsidRDefault="00FD5F04" w:rsidP="00FD5F04">
      <w:pPr>
        <w:pStyle w:val="afff7"/>
        <w:rPr>
          <w:color w:val="000000" w:themeColor="text1"/>
        </w:rPr>
      </w:pPr>
      <w:r w:rsidRPr="00DB1AB2">
        <w:rPr>
          <w:color w:val="000000" w:themeColor="text1"/>
        </w:rPr>
        <w:t>Газоснабжение жилых домов обычно осуществляется газом низкого давления. Для поддержания постоянного давления газа перед счетчиком и приборами (плитой, водонагревателем и пр.) устанавливают квартирный регулятор-стабилизатор, что в значительной степени улучшает работу газовой аппаратуры и увеличивают ее срок службы. Присоединение к газовым сетям среднего или высокого давления может осуществляться только при наличии специального регулятора давления газа. Участок газопровода от отключающего устройства до запорного устройства в доме называется вводом, который устраивают под землей и лишь в некоторых случаях (при сухом газе и невозможности осуществления подземной разводки) над землей. Направление ввода должно по возможности обеспечить наиболее короткий путь поступления газа в определенную часть дома; при этом выдерживают необходимое расстояние между газопроводом и пересекаемыми подземными сооружениями (водопровод, канализация, электрические и телефонные кабели и др.). </w:t>
      </w:r>
      <w:r w:rsidRPr="00DB1AB2">
        <w:rPr>
          <w:color w:val="000000" w:themeColor="text1"/>
        </w:rPr>
        <w:br/>
      </w:r>
    </w:p>
    <w:p w:rsidR="00FD5F04" w:rsidRPr="00114870" w:rsidRDefault="00FD5F04" w:rsidP="00FD5F04">
      <w:pPr>
        <w:pStyle w:val="afff7"/>
        <w:rPr>
          <w:color w:val="000000"/>
        </w:rPr>
      </w:pPr>
      <w:r w:rsidRPr="00114870">
        <w:rPr>
          <w:color w:val="000000"/>
        </w:rPr>
        <w:lastRenderedPageBreak/>
        <w:t>1Ввод газопровода в дом:</w:t>
      </w:r>
      <w:r w:rsidRPr="00114870">
        <w:rPr>
          <w:noProof/>
          <w:color w:val="000000"/>
          <w:lang w:eastAsia="ru-RU" w:bidi="ar-SA"/>
        </w:rPr>
        <w:drawing>
          <wp:inline distT="0" distB="0" distL="0" distR="0">
            <wp:extent cx="3810000" cy="2286000"/>
            <wp:effectExtent l="19050" t="0" r="0" b="0"/>
            <wp:docPr id="2" name="Рисунок 2" descr="s87835244">
              <a:hlinkClick xmlns:a="http://schemas.openxmlformats.org/drawingml/2006/main" r:id="rId10" tgtFrame="_blank" tooltip="Нажмите, для просмотра в полном размер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87835244"/>
                    <pic:cNvPicPr>
                      <a:picLocks noChangeAspect="1" noChangeArrowheads="1"/>
                    </pic:cNvPicPr>
                  </pic:nvPicPr>
                  <pic:blipFill>
                    <a:blip r:embed="rId11" cstate="print"/>
                    <a:srcRect/>
                    <a:stretch>
                      <a:fillRect/>
                    </a:stretch>
                  </pic:blipFill>
                  <pic:spPr bwMode="auto">
                    <a:xfrm>
                      <a:off x="0" y="0"/>
                      <a:ext cx="3810000" cy="2286000"/>
                    </a:xfrm>
                    <a:prstGeom prst="rect">
                      <a:avLst/>
                    </a:prstGeom>
                    <a:noFill/>
                    <a:ln w="9525">
                      <a:noFill/>
                      <a:miter lim="800000"/>
                      <a:headEnd/>
                      <a:tailEnd/>
                    </a:ln>
                  </pic:spPr>
                </pic:pic>
              </a:graphicData>
            </a:graphic>
          </wp:inline>
        </w:drawing>
      </w:r>
    </w:p>
    <w:p w:rsidR="00FD5F04" w:rsidRPr="00114870" w:rsidRDefault="00FD5F04" w:rsidP="00FD5F04">
      <w:pPr>
        <w:pStyle w:val="afff7"/>
        <w:rPr>
          <w:color w:val="000000"/>
        </w:rPr>
      </w:pPr>
      <w:r w:rsidRPr="00114870">
        <w:rPr>
          <w:color w:val="000000"/>
        </w:rPr>
        <w:t> а - подземный ввод,</w:t>
      </w:r>
    </w:p>
    <w:p w:rsidR="00FD5F04" w:rsidRPr="00114870" w:rsidRDefault="00FD5F04" w:rsidP="00FD5F04">
      <w:pPr>
        <w:pStyle w:val="afff7"/>
        <w:rPr>
          <w:color w:val="000000"/>
        </w:rPr>
      </w:pPr>
      <w:r w:rsidRPr="00114870">
        <w:rPr>
          <w:color w:val="000000"/>
        </w:rPr>
        <w:t> </w:t>
      </w:r>
      <w:proofErr w:type="gramStart"/>
      <w:r w:rsidRPr="00114870">
        <w:rPr>
          <w:color w:val="000000"/>
        </w:rPr>
        <w:t>б</w:t>
      </w:r>
      <w:proofErr w:type="gramEnd"/>
      <w:r w:rsidRPr="00114870">
        <w:rPr>
          <w:color w:val="000000"/>
        </w:rPr>
        <w:t xml:space="preserve"> - цокольный ввод, </w:t>
      </w:r>
    </w:p>
    <w:p w:rsidR="00FD5F04" w:rsidRPr="00114870" w:rsidRDefault="00FD5F04" w:rsidP="00FD5F04">
      <w:pPr>
        <w:pStyle w:val="afff7"/>
        <w:rPr>
          <w:color w:val="000000"/>
        </w:rPr>
      </w:pPr>
      <w:r w:rsidRPr="00114870">
        <w:rPr>
          <w:color w:val="000000"/>
        </w:rPr>
        <w:t xml:space="preserve"> 1 - стена, </w:t>
      </w:r>
    </w:p>
    <w:p w:rsidR="00FD5F04" w:rsidRPr="00114870" w:rsidRDefault="00FD5F04" w:rsidP="00FD5F04">
      <w:pPr>
        <w:pStyle w:val="afff7"/>
        <w:rPr>
          <w:color w:val="000000"/>
        </w:rPr>
      </w:pPr>
      <w:r w:rsidRPr="00114870">
        <w:rPr>
          <w:color w:val="000000"/>
        </w:rPr>
        <w:t> 2 - газопровод, </w:t>
      </w:r>
      <w:r w:rsidRPr="00114870">
        <w:rPr>
          <w:color w:val="000000"/>
        </w:rPr>
        <w:br/>
        <w:t> 3 - фундамент дома,</w:t>
      </w:r>
    </w:p>
    <w:p w:rsidR="00FD5F04" w:rsidRPr="00114870" w:rsidRDefault="00FD5F04" w:rsidP="00FD5F04">
      <w:pPr>
        <w:pStyle w:val="afff7"/>
        <w:rPr>
          <w:color w:val="000000"/>
        </w:rPr>
      </w:pPr>
      <w:r w:rsidRPr="00114870">
        <w:rPr>
          <w:color w:val="000000"/>
        </w:rPr>
        <w:t> 4 - футляр газопровода.</w:t>
      </w:r>
    </w:p>
    <w:p w:rsidR="00FD5F04" w:rsidRPr="00114870" w:rsidRDefault="00FD5F04" w:rsidP="00FD5F04">
      <w:pPr>
        <w:pStyle w:val="afff7"/>
        <w:rPr>
          <w:color w:val="000000"/>
        </w:rPr>
      </w:pPr>
      <w:r w:rsidRPr="00114870">
        <w:rPr>
          <w:color w:val="000000"/>
        </w:rPr>
        <w:br/>
        <w:t> Глубина заложения газопровода на участке должна быть 1,2-</w:t>
      </w:r>
      <w:smartTag w:uri="urn:schemas-microsoft-com:office:smarttags" w:element="metricconverter">
        <w:smartTagPr>
          <w:attr w:name="ProductID" w:val="1,7 м"/>
        </w:smartTagPr>
        <w:r w:rsidRPr="00114870">
          <w:rPr>
            <w:color w:val="000000"/>
          </w:rPr>
          <w:t>1,7 м</w:t>
        </w:r>
      </w:smartTag>
      <w:r w:rsidRPr="00114870">
        <w:rPr>
          <w:color w:val="000000"/>
        </w:rPr>
        <w:t>, а при вводе в здание допускается 0,8-</w:t>
      </w:r>
      <w:smartTag w:uri="urn:schemas-microsoft-com:office:smarttags" w:element="metricconverter">
        <w:smartTagPr>
          <w:attr w:name="ProductID" w:val="1,2 м"/>
        </w:smartTagPr>
        <w:r w:rsidRPr="00114870">
          <w:rPr>
            <w:color w:val="000000"/>
          </w:rPr>
          <w:t>1,2 м</w:t>
        </w:r>
      </w:smartTag>
      <w:r w:rsidRPr="00114870">
        <w:rPr>
          <w:color w:val="000000"/>
        </w:rPr>
        <w:t xml:space="preserve">. В условиях зимы большое значение для эксплуатации имеет содержание в газе водяных паров. Они, охлаждаясь, создают ледяные пробки, поэтому при наличии влажного газа вводы всегда устраивают через фундамент, а при использовании сухого газа разрешается устраивать через стену выше фундамента. При проходе через фундамент или стену газопровод заключают в специальный футляр. Газовый ввод небольшой длины укладывают в землю с уклоном в сторону главной газовой сети, чем обеспечивают удаление влаги. </w:t>
      </w:r>
    </w:p>
    <w:p w:rsidR="00FD5F04" w:rsidRPr="00114870" w:rsidRDefault="00FD5F04" w:rsidP="00FD5F04">
      <w:pPr>
        <w:pStyle w:val="afff7"/>
        <w:rPr>
          <w:color w:val="000000"/>
        </w:rPr>
      </w:pPr>
      <w:r w:rsidRPr="00114870">
        <w:rPr>
          <w:color w:val="000000"/>
        </w:rPr>
        <w:t>Организация ОАО «Восточная межрегиональная газовая компания» имеет все необходимые допуски и аттестации работников на проведение всех работ по газоснабжению объектов.</w:t>
      </w:r>
    </w:p>
    <w:p w:rsidR="00FD5F04" w:rsidRPr="00114870" w:rsidRDefault="00FD5F04" w:rsidP="00114870">
      <w:pPr>
        <w:pStyle w:val="afff7"/>
        <w:ind w:firstLine="0"/>
        <w:rPr>
          <w:color w:val="000000"/>
        </w:rPr>
      </w:pPr>
      <w:r w:rsidRPr="00114870">
        <w:rPr>
          <w:color w:val="000000"/>
        </w:rPr>
        <w:t> </w:t>
      </w:r>
    </w:p>
    <w:p w:rsidR="00FD5F04" w:rsidRPr="00114870" w:rsidRDefault="00FD5F04" w:rsidP="00FD5F04">
      <w:pPr>
        <w:pStyle w:val="afff7"/>
        <w:rPr>
          <w:color w:val="000000"/>
        </w:rPr>
      </w:pPr>
      <w:r w:rsidRPr="00114870">
        <w:rPr>
          <w:color w:val="000000"/>
        </w:rPr>
        <w:t>    Установка газовых приборов и счетчиков.</w:t>
      </w:r>
    </w:p>
    <w:p w:rsidR="00F7621E" w:rsidRPr="00114870" w:rsidRDefault="00FD5F04" w:rsidP="00233ED5">
      <w:pPr>
        <w:rPr>
          <w:rFonts w:ascii="Times New Roman" w:hAnsi="Times New Roman" w:cs="Times New Roman"/>
          <w:color w:val="483D8B"/>
          <w:sz w:val="24"/>
          <w:szCs w:val="24"/>
        </w:rPr>
      </w:pPr>
      <w:r w:rsidRPr="00114870">
        <w:rPr>
          <w:rFonts w:ascii="Times New Roman" w:hAnsi="Times New Roman" w:cs="Times New Roman"/>
          <w:color w:val="000000"/>
          <w:sz w:val="24"/>
          <w:szCs w:val="24"/>
        </w:rPr>
        <w:t xml:space="preserve"> Газовые плиты устанавливают в кухнях высотой не менее </w:t>
      </w:r>
      <w:smartTag w:uri="urn:schemas-microsoft-com:office:smarttags" w:element="metricconverter">
        <w:smartTagPr>
          <w:attr w:name="ProductID" w:val="2,2 м"/>
        </w:smartTagPr>
        <w:r w:rsidRPr="00114870">
          <w:rPr>
            <w:rFonts w:ascii="Times New Roman" w:hAnsi="Times New Roman" w:cs="Times New Roman"/>
            <w:color w:val="000000"/>
            <w:sz w:val="24"/>
            <w:szCs w:val="24"/>
          </w:rPr>
          <w:t>2,2 м</w:t>
        </w:r>
      </w:smartTag>
      <w:r w:rsidRPr="00114870">
        <w:rPr>
          <w:rFonts w:ascii="Times New Roman" w:hAnsi="Times New Roman" w:cs="Times New Roman"/>
          <w:color w:val="000000"/>
          <w:sz w:val="24"/>
          <w:szCs w:val="24"/>
        </w:rPr>
        <w:t>. При этом кухни должны иметь вытяжной вентиляционный канал (размером 13Х13 см) и форточку открывающуюся фрамугу в окне. В кухнях, не имеющих окон, разрешается установка газовых плит или таганов только при условии наличия вентиляционного канала и непосредственного выхода в нежилое помещение, имеющее окно с форточкой или открывающуюся фрамугу.  </w:t>
      </w:r>
    </w:p>
    <w:p w:rsidR="00F7621E" w:rsidRPr="00114870" w:rsidRDefault="00DB1AB2" w:rsidP="00DB0905">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1.4 Характеристика системы «Электроснабжение»  муниципального образования</w:t>
      </w:r>
      <w:r w:rsidR="00F7621E" w:rsidRPr="00114870">
        <w:rPr>
          <w:rFonts w:ascii="Times New Roman" w:eastAsia="Times New Roman" w:hAnsi="Times New Roman" w:cs="Times New Roman"/>
          <w:b/>
          <w:bCs/>
          <w:sz w:val="24"/>
          <w:szCs w:val="24"/>
          <w:lang w:eastAsia="ru-RU"/>
        </w:rPr>
        <w:t xml:space="preserve"> </w:t>
      </w:r>
    </w:p>
    <w:p w:rsidR="00F7621E" w:rsidRPr="00114870" w:rsidRDefault="00F7621E" w:rsidP="00DB0905">
      <w:pPr>
        <w:tabs>
          <w:tab w:val="left" w:pos="6720"/>
        </w:tabs>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Эксплуатацию электрических сетей на территории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 осуществляет АО «Томская </w:t>
      </w:r>
      <w:proofErr w:type="spellStart"/>
      <w:r w:rsidRPr="00114870">
        <w:rPr>
          <w:rFonts w:ascii="Times New Roman" w:hAnsi="Times New Roman" w:cs="Times New Roman"/>
          <w:sz w:val="24"/>
          <w:szCs w:val="24"/>
        </w:rPr>
        <w:t>энергосбытовая</w:t>
      </w:r>
      <w:proofErr w:type="spellEnd"/>
      <w:r w:rsidRPr="00114870">
        <w:rPr>
          <w:rFonts w:ascii="Times New Roman" w:hAnsi="Times New Roman" w:cs="Times New Roman"/>
          <w:sz w:val="24"/>
          <w:szCs w:val="24"/>
        </w:rPr>
        <w:t xml:space="preserve"> компания».</w:t>
      </w:r>
    </w:p>
    <w:p w:rsidR="00F7621E" w:rsidRPr="00114870" w:rsidRDefault="00F7621E" w:rsidP="00DB0905">
      <w:pPr>
        <w:tabs>
          <w:tab w:val="left" w:pos="6720"/>
        </w:tabs>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Основными потребителями ОАО «Томская </w:t>
      </w:r>
      <w:proofErr w:type="spellStart"/>
      <w:r w:rsidRPr="00114870">
        <w:rPr>
          <w:rFonts w:ascii="Times New Roman" w:hAnsi="Times New Roman" w:cs="Times New Roman"/>
          <w:sz w:val="24"/>
          <w:szCs w:val="24"/>
        </w:rPr>
        <w:t>энергосбытов</w:t>
      </w:r>
      <w:r w:rsidR="00FC6C99" w:rsidRPr="00114870">
        <w:rPr>
          <w:rFonts w:ascii="Times New Roman" w:hAnsi="Times New Roman" w:cs="Times New Roman"/>
          <w:sz w:val="24"/>
          <w:szCs w:val="24"/>
        </w:rPr>
        <w:t>ая</w:t>
      </w:r>
      <w:proofErr w:type="spellEnd"/>
      <w:r w:rsidR="00DB1AB2">
        <w:rPr>
          <w:rFonts w:ascii="Times New Roman" w:hAnsi="Times New Roman" w:cs="Times New Roman"/>
          <w:sz w:val="24"/>
          <w:szCs w:val="24"/>
        </w:rPr>
        <w:t xml:space="preserve"> компания» является население, б</w:t>
      </w:r>
      <w:r w:rsidR="00FC6C99" w:rsidRPr="00114870">
        <w:rPr>
          <w:rFonts w:ascii="Times New Roman" w:hAnsi="Times New Roman" w:cs="Times New Roman"/>
          <w:sz w:val="24"/>
          <w:szCs w:val="24"/>
        </w:rPr>
        <w:t>юджетные учреждения (детский сад, школа</w:t>
      </w:r>
      <w:r w:rsidR="00DB1AB2">
        <w:rPr>
          <w:rFonts w:ascii="Times New Roman" w:hAnsi="Times New Roman" w:cs="Times New Roman"/>
          <w:sz w:val="24"/>
          <w:szCs w:val="24"/>
        </w:rPr>
        <w:t>, администрация, сельские дома культуры</w:t>
      </w:r>
      <w:r w:rsidR="00FC6C99" w:rsidRPr="00114870">
        <w:rPr>
          <w:rFonts w:ascii="Times New Roman" w:hAnsi="Times New Roman" w:cs="Times New Roman"/>
          <w:sz w:val="24"/>
          <w:szCs w:val="24"/>
        </w:rPr>
        <w:t>)</w:t>
      </w:r>
      <w:proofErr w:type="gramStart"/>
      <w:r w:rsidR="00FC6C99" w:rsidRPr="00114870">
        <w:rPr>
          <w:rFonts w:ascii="Times New Roman" w:hAnsi="Times New Roman" w:cs="Times New Roman"/>
          <w:sz w:val="24"/>
          <w:szCs w:val="24"/>
        </w:rPr>
        <w:t xml:space="preserve"> ,</w:t>
      </w:r>
      <w:proofErr w:type="gramEnd"/>
      <w:r w:rsidR="00FC6C99" w:rsidRPr="00114870">
        <w:rPr>
          <w:rFonts w:ascii="Times New Roman" w:hAnsi="Times New Roman" w:cs="Times New Roman"/>
          <w:sz w:val="24"/>
          <w:szCs w:val="24"/>
        </w:rPr>
        <w:t xml:space="preserve"> СПК «</w:t>
      </w:r>
      <w:proofErr w:type="spellStart"/>
      <w:r w:rsidR="00FC6C99" w:rsidRPr="00114870">
        <w:rPr>
          <w:rFonts w:ascii="Times New Roman" w:hAnsi="Times New Roman" w:cs="Times New Roman"/>
          <w:sz w:val="24"/>
          <w:szCs w:val="24"/>
        </w:rPr>
        <w:t>Белосток</w:t>
      </w:r>
      <w:proofErr w:type="spellEnd"/>
      <w:r w:rsidR="00FC6C99" w:rsidRPr="00114870">
        <w:rPr>
          <w:rFonts w:ascii="Times New Roman" w:hAnsi="Times New Roman" w:cs="Times New Roman"/>
          <w:sz w:val="24"/>
          <w:szCs w:val="24"/>
        </w:rPr>
        <w:t>»</w:t>
      </w:r>
    </w:p>
    <w:p w:rsidR="00F7621E" w:rsidRPr="00114870" w:rsidRDefault="00FC6C99" w:rsidP="00DB0905">
      <w:pPr>
        <w:spacing w:after="0" w:line="240" w:lineRule="atLeast"/>
        <w:ind w:firstLine="709"/>
        <w:jc w:val="both"/>
        <w:rPr>
          <w:rFonts w:ascii="Times New Roman" w:eastAsia="Times New Roman" w:hAnsi="Times New Roman" w:cs="Times New Roman"/>
          <w:sz w:val="24"/>
          <w:szCs w:val="24"/>
          <w:lang w:eastAsia="ru-RU"/>
        </w:rPr>
      </w:pPr>
      <w:proofErr w:type="gramStart"/>
      <w:r w:rsidRPr="00114870">
        <w:rPr>
          <w:rFonts w:ascii="Times New Roman" w:eastAsia="Times New Roman" w:hAnsi="Times New Roman" w:cs="Times New Roman"/>
          <w:sz w:val="24"/>
          <w:szCs w:val="24"/>
          <w:lang w:eastAsia="ru-RU"/>
        </w:rPr>
        <w:t>Заменены</w:t>
      </w:r>
      <w:proofErr w:type="gramEnd"/>
      <w:r w:rsidRPr="00114870">
        <w:rPr>
          <w:rFonts w:ascii="Times New Roman" w:eastAsia="Times New Roman" w:hAnsi="Times New Roman" w:cs="Times New Roman"/>
          <w:sz w:val="24"/>
          <w:szCs w:val="24"/>
          <w:lang w:eastAsia="ru-RU"/>
        </w:rPr>
        <w:t xml:space="preserve"> старые ЛЭП на  в с. </w:t>
      </w:r>
      <w:proofErr w:type="spellStart"/>
      <w:r w:rsidRPr="00114870">
        <w:rPr>
          <w:rFonts w:ascii="Times New Roman" w:eastAsia="Times New Roman" w:hAnsi="Times New Roman" w:cs="Times New Roman"/>
          <w:sz w:val="24"/>
          <w:szCs w:val="24"/>
          <w:lang w:eastAsia="ru-RU"/>
        </w:rPr>
        <w:t>Пудовка</w:t>
      </w:r>
      <w:proofErr w:type="spellEnd"/>
      <w:r w:rsidRPr="00114870">
        <w:rPr>
          <w:rFonts w:ascii="Times New Roman" w:eastAsia="Times New Roman" w:hAnsi="Times New Roman" w:cs="Times New Roman"/>
          <w:sz w:val="24"/>
          <w:szCs w:val="24"/>
          <w:lang w:eastAsia="ru-RU"/>
        </w:rPr>
        <w:t xml:space="preserve">, д. </w:t>
      </w:r>
      <w:proofErr w:type="spellStart"/>
      <w:r w:rsidRPr="00114870">
        <w:rPr>
          <w:rFonts w:ascii="Times New Roman" w:eastAsia="Times New Roman" w:hAnsi="Times New Roman" w:cs="Times New Roman"/>
          <w:sz w:val="24"/>
          <w:szCs w:val="24"/>
          <w:lang w:eastAsia="ru-RU"/>
        </w:rPr>
        <w:t>Белосток</w:t>
      </w:r>
      <w:proofErr w:type="spellEnd"/>
      <w:r w:rsidRPr="00114870">
        <w:rPr>
          <w:rFonts w:ascii="Times New Roman" w:eastAsia="Times New Roman" w:hAnsi="Times New Roman" w:cs="Times New Roman"/>
          <w:sz w:val="24"/>
          <w:szCs w:val="24"/>
          <w:lang w:eastAsia="ru-RU"/>
        </w:rPr>
        <w:t>, плановая замена ЛЭП</w:t>
      </w:r>
      <w:r w:rsidR="00DB1AB2">
        <w:rPr>
          <w:rFonts w:ascii="Times New Roman" w:eastAsia="Times New Roman" w:hAnsi="Times New Roman" w:cs="Times New Roman"/>
          <w:sz w:val="24"/>
          <w:szCs w:val="24"/>
          <w:lang w:eastAsia="ru-RU"/>
        </w:rPr>
        <w:t>,</w:t>
      </w:r>
      <w:r w:rsidRPr="00114870">
        <w:rPr>
          <w:rFonts w:ascii="Times New Roman" w:eastAsia="Times New Roman" w:hAnsi="Times New Roman" w:cs="Times New Roman"/>
          <w:sz w:val="24"/>
          <w:szCs w:val="24"/>
          <w:lang w:eastAsia="ru-RU"/>
        </w:rPr>
        <w:t xml:space="preserve"> в остальных населенных пунктов не определена. </w:t>
      </w:r>
    </w:p>
    <w:p w:rsidR="00F7621E" w:rsidRPr="00114870" w:rsidRDefault="00FC6C99" w:rsidP="00233ED5">
      <w:pPr>
        <w:tabs>
          <w:tab w:val="left" w:pos="6720"/>
        </w:tabs>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По состоянию на 01.01.2021</w:t>
      </w:r>
      <w:r w:rsidR="00F7621E" w:rsidRPr="00114870">
        <w:rPr>
          <w:rFonts w:ascii="Times New Roman" w:hAnsi="Times New Roman" w:cs="Times New Roman"/>
          <w:sz w:val="24"/>
          <w:szCs w:val="24"/>
        </w:rPr>
        <w:t xml:space="preserve"> года на обслуживании Администрации </w:t>
      </w:r>
      <w:r w:rsidR="00077B22" w:rsidRPr="00114870">
        <w:rPr>
          <w:rFonts w:ascii="Times New Roman" w:hAnsi="Times New Roman" w:cs="Times New Roman"/>
          <w:sz w:val="24"/>
          <w:szCs w:val="24"/>
        </w:rPr>
        <w:t>Пудовского</w:t>
      </w:r>
      <w:r w:rsidR="00F7621E" w:rsidRPr="00114870">
        <w:rPr>
          <w:rFonts w:ascii="Times New Roman" w:hAnsi="Times New Roman" w:cs="Times New Roman"/>
          <w:sz w:val="24"/>
          <w:szCs w:val="24"/>
        </w:rPr>
        <w:t xml:space="preserve"> </w:t>
      </w:r>
      <w:r w:rsidRPr="00114870">
        <w:rPr>
          <w:rFonts w:ascii="Times New Roman" w:hAnsi="Times New Roman" w:cs="Times New Roman"/>
          <w:sz w:val="24"/>
          <w:szCs w:val="24"/>
        </w:rPr>
        <w:t>сельского поселения находится 92</w:t>
      </w:r>
      <w:r w:rsidR="00F7621E" w:rsidRPr="00114870">
        <w:rPr>
          <w:rFonts w:ascii="Times New Roman" w:hAnsi="Times New Roman" w:cs="Times New Roman"/>
          <w:sz w:val="24"/>
          <w:szCs w:val="24"/>
        </w:rPr>
        <w:t xml:space="preserve"> уличных светильников, которые функционируют в </w:t>
      </w:r>
      <w:proofErr w:type="spellStart"/>
      <w:r w:rsidR="00F7621E" w:rsidRPr="00114870">
        <w:rPr>
          <w:rFonts w:ascii="Times New Roman" w:hAnsi="Times New Roman" w:cs="Times New Roman"/>
          <w:sz w:val="24"/>
          <w:szCs w:val="24"/>
        </w:rPr>
        <w:t>с</w:t>
      </w:r>
      <w:proofErr w:type="gramStart"/>
      <w:r w:rsidR="00F7621E" w:rsidRPr="00114870">
        <w:rPr>
          <w:rFonts w:ascii="Times New Roman" w:hAnsi="Times New Roman" w:cs="Times New Roman"/>
          <w:sz w:val="24"/>
          <w:szCs w:val="24"/>
        </w:rPr>
        <w:t>.</w:t>
      </w:r>
      <w:r w:rsidR="00077B22" w:rsidRPr="00114870">
        <w:rPr>
          <w:rFonts w:ascii="Times New Roman" w:hAnsi="Times New Roman" w:cs="Times New Roman"/>
          <w:sz w:val="24"/>
          <w:szCs w:val="24"/>
        </w:rPr>
        <w:t>П</w:t>
      </w:r>
      <w:proofErr w:type="gramEnd"/>
      <w:r w:rsidR="00077B22" w:rsidRPr="00114870">
        <w:rPr>
          <w:rFonts w:ascii="Times New Roman" w:hAnsi="Times New Roman" w:cs="Times New Roman"/>
          <w:sz w:val="24"/>
          <w:szCs w:val="24"/>
        </w:rPr>
        <w:t>удовка</w:t>
      </w:r>
      <w:proofErr w:type="spellEnd"/>
      <w:r w:rsidR="00844685" w:rsidRPr="00114870">
        <w:rPr>
          <w:rFonts w:ascii="Times New Roman" w:hAnsi="Times New Roman" w:cs="Times New Roman"/>
          <w:sz w:val="24"/>
          <w:szCs w:val="24"/>
        </w:rPr>
        <w:t xml:space="preserve">, </w:t>
      </w:r>
      <w:proofErr w:type="spellStart"/>
      <w:r w:rsidR="00844685" w:rsidRPr="00114870">
        <w:rPr>
          <w:rFonts w:ascii="Times New Roman" w:hAnsi="Times New Roman" w:cs="Times New Roman"/>
          <w:sz w:val="24"/>
          <w:szCs w:val="24"/>
        </w:rPr>
        <w:t>д.Крыловка</w:t>
      </w:r>
      <w:proofErr w:type="spellEnd"/>
      <w:r w:rsidR="00844685" w:rsidRPr="00114870">
        <w:rPr>
          <w:rFonts w:ascii="Times New Roman" w:hAnsi="Times New Roman" w:cs="Times New Roman"/>
          <w:sz w:val="24"/>
          <w:szCs w:val="24"/>
        </w:rPr>
        <w:t xml:space="preserve">. с. </w:t>
      </w:r>
      <w:proofErr w:type="spellStart"/>
      <w:r w:rsidR="00844685" w:rsidRPr="00114870">
        <w:rPr>
          <w:rFonts w:ascii="Times New Roman" w:hAnsi="Times New Roman" w:cs="Times New Roman"/>
          <w:sz w:val="24"/>
          <w:szCs w:val="24"/>
        </w:rPr>
        <w:t>Белосток</w:t>
      </w:r>
      <w:proofErr w:type="spellEnd"/>
      <w:r w:rsidR="00844685" w:rsidRPr="00114870">
        <w:rPr>
          <w:rFonts w:ascii="Times New Roman" w:hAnsi="Times New Roman" w:cs="Times New Roman"/>
          <w:sz w:val="24"/>
          <w:szCs w:val="24"/>
        </w:rPr>
        <w:t xml:space="preserve"> и д.Вознесенка</w:t>
      </w:r>
      <w:r w:rsidR="00F7621E" w:rsidRPr="00114870">
        <w:rPr>
          <w:rFonts w:ascii="Times New Roman" w:hAnsi="Times New Roman" w:cs="Times New Roman"/>
          <w:sz w:val="24"/>
          <w:szCs w:val="24"/>
        </w:rPr>
        <w:t xml:space="preserve">. Для уличного освещения используются </w:t>
      </w:r>
      <w:r w:rsidR="00F7621E" w:rsidRPr="00114870">
        <w:rPr>
          <w:rFonts w:ascii="Times New Roman" w:hAnsi="Times New Roman" w:cs="Times New Roman"/>
          <w:sz w:val="24"/>
          <w:szCs w:val="24"/>
        </w:rPr>
        <w:lastRenderedPageBreak/>
        <w:t xml:space="preserve">светодиодные лампы </w:t>
      </w:r>
      <w:r w:rsidR="00F7621E" w:rsidRPr="00114870">
        <w:rPr>
          <w:rFonts w:ascii="Times New Roman" w:hAnsi="Times New Roman" w:cs="Times New Roman"/>
          <w:sz w:val="24"/>
          <w:szCs w:val="24"/>
          <w:lang w:val="en-US"/>
        </w:rPr>
        <w:t>STREET</w:t>
      </w:r>
      <w:r w:rsidRPr="00114870">
        <w:rPr>
          <w:rFonts w:ascii="Times New Roman" w:hAnsi="Times New Roman" w:cs="Times New Roman"/>
          <w:sz w:val="24"/>
          <w:szCs w:val="24"/>
        </w:rPr>
        <w:t xml:space="preserve"> (40Вт) в количестве 92</w:t>
      </w:r>
      <w:r w:rsidR="00F7621E" w:rsidRPr="00114870">
        <w:rPr>
          <w:rFonts w:ascii="Times New Roman" w:hAnsi="Times New Roman" w:cs="Times New Roman"/>
          <w:sz w:val="24"/>
          <w:szCs w:val="24"/>
        </w:rPr>
        <w:t xml:space="preserve"> штук. Протяженность сетей ул</w:t>
      </w:r>
      <w:r w:rsidRPr="00114870">
        <w:rPr>
          <w:rFonts w:ascii="Times New Roman" w:hAnsi="Times New Roman" w:cs="Times New Roman"/>
          <w:sz w:val="24"/>
          <w:szCs w:val="24"/>
        </w:rPr>
        <w:t>ичного освещения составляет 16,2</w:t>
      </w:r>
      <w:r w:rsidR="00F7621E" w:rsidRPr="00114870">
        <w:rPr>
          <w:rFonts w:ascii="Times New Roman" w:hAnsi="Times New Roman" w:cs="Times New Roman"/>
          <w:sz w:val="24"/>
          <w:szCs w:val="24"/>
        </w:rPr>
        <w:t xml:space="preserve"> км (воздушные линии). </w:t>
      </w:r>
    </w:p>
    <w:p w:rsidR="00F7621E" w:rsidRPr="00114870" w:rsidRDefault="00F7621E" w:rsidP="00DB0905">
      <w:pPr>
        <w:spacing w:after="0" w:line="240" w:lineRule="atLeast"/>
        <w:ind w:firstLine="709"/>
        <w:jc w:val="both"/>
        <w:rPr>
          <w:rFonts w:ascii="Times New Roman" w:hAnsi="Times New Roman" w:cs="Times New Roman"/>
          <w:sz w:val="24"/>
          <w:szCs w:val="24"/>
        </w:rPr>
      </w:pPr>
    </w:p>
    <w:p w:rsidR="00233ED5" w:rsidRPr="00114870" w:rsidRDefault="00DB1AB2" w:rsidP="00DB0905">
      <w:pPr>
        <w:keepNext/>
        <w:spacing w:after="0" w:line="240" w:lineRule="atLeast"/>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F7621E" w:rsidRPr="00114870">
        <w:rPr>
          <w:rFonts w:ascii="Times New Roman" w:eastAsia="Times New Roman" w:hAnsi="Times New Roman" w:cs="Times New Roman"/>
          <w:b/>
          <w:bCs/>
          <w:sz w:val="24"/>
          <w:szCs w:val="24"/>
          <w:lang w:eastAsia="ru-RU"/>
        </w:rPr>
        <w:t xml:space="preserve"> Краткий анализ существующего состояния системы сбора и утилизации </w:t>
      </w:r>
    </w:p>
    <w:p w:rsidR="00F7621E" w:rsidRPr="00114870" w:rsidRDefault="00F7621E" w:rsidP="00DB0905">
      <w:pPr>
        <w:keepNext/>
        <w:spacing w:after="0" w:line="240" w:lineRule="atLeast"/>
        <w:jc w:val="center"/>
        <w:outlineLvl w:val="0"/>
        <w:rPr>
          <w:rFonts w:ascii="Times New Roman" w:eastAsia="Times New Roman" w:hAnsi="Times New Roman" w:cs="Times New Roman"/>
          <w:bCs/>
          <w:sz w:val="24"/>
          <w:szCs w:val="24"/>
          <w:lang w:eastAsia="ru-RU"/>
        </w:rPr>
      </w:pPr>
      <w:r w:rsidRPr="00114870">
        <w:rPr>
          <w:rFonts w:ascii="Times New Roman" w:eastAsia="Times New Roman" w:hAnsi="Times New Roman" w:cs="Times New Roman"/>
          <w:b/>
          <w:bCs/>
          <w:sz w:val="24"/>
          <w:szCs w:val="24"/>
          <w:lang w:eastAsia="ru-RU"/>
        </w:rPr>
        <w:t>твердо-бытовых отходов</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Наиболее актуальные экологические проблемы в сфере обращения с отходами производства и потребления на территории поселения связаны с их утилизацией и размещением. </w:t>
      </w:r>
    </w:p>
    <w:p w:rsidR="00F7621E" w:rsidRPr="00114870" w:rsidRDefault="00F7621E" w:rsidP="00DB0905">
      <w:pPr>
        <w:spacing w:after="0" w:line="240" w:lineRule="atLeast"/>
        <w:ind w:firstLine="709"/>
        <w:jc w:val="both"/>
        <w:rPr>
          <w:rFonts w:ascii="Times New Roman" w:eastAsia="Calibri" w:hAnsi="Times New Roman" w:cs="Times New Roman"/>
          <w:sz w:val="24"/>
          <w:szCs w:val="24"/>
          <w:lang w:bidi="en-US"/>
        </w:rPr>
      </w:pPr>
      <w:r w:rsidRPr="00114870">
        <w:rPr>
          <w:rFonts w:ascii="Times New Roman" w:eastAsia="Calibri" w:hAnsi="Times New Roman" w:cs="Times New Roman"/>
          <w:sz w:val="24"/>
          <w:szCs w:val="24"/>
          <w:lang w:bidi="en-US"/>
        </w:rPr>
        <w:t>Все отходы от населенных пунктов  вывозятся региональным оператором на полигон твердых бытовых отходов, который находится в с</w:t>
      </w:r>
      <w:proofErr w:type="gramStart"/>
      <w:r w:rsidRPr="00114870">
        <w:rPr>
          <w:rFonts w:ascii="Times New Roman" w:eastAsia="Calibri" w:hAnsi="Times New Roman" w:cs="Times New Roman"/>
          <w:sz w:val="24"/>
          <w:szCs w:val="24"/>
          <w:lang w:bidi="en-US"/>
        </w:rPr>
        <w:t>.К</w:t>
      </w:r>
      <w:proofErr w:type="gramEnd"/>
      <w:r w:rsidRPr="00114870">
        <w:rPr>
          <w:rFonts w:ascii="Times New Roman" w:eastAsia="Calibri" w:hAnsi="Times New Roman" w:cs="Times New Roman"/>
          <w:sz w:val="24"/>
          <w:szCs w:val="24"/>
          <w:lang w:bidi="en-US"/>
        </w:rPr>
        <w:t>ривошеино.</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Переработка промышленных и бытовых отходов в поселении не производится. Ртутьсодержащие отходы (приборы, термометры и пр.) утилизируются по договору на </w:t>
      </w:r>
      <w:proofErr w:type="spellStart"/>
      <w:r w:rsidRPr="00114870">
        <w:rPr>
          <w:rFonts w:ascii="Times New Roman" w:hAnsi="Times New Roman" w:cs="Times New Roman"/>
          <w:sz w:val="24"/>
          <w:szCs w:val="24"/>
        </w:rPr>
        <w:t>спецполигоне</w:t>
      </w:r>
      <w:proofErr w:type="spellEnd"/>
      <w:r w:rsidRPr="00114870">
        <w:rPr>
          <w:rFonts w:ascii="Times New Roman" w:hAnsi="Times New Roman" w:cs="Times New Roman"/>
          <w:sz w:val="24"/>
          <w:szCs w:val="24"/>
        </w:rPr>
        <w:t xml:space="preserve"> г</w:t>
      </w:r>
      <w:proofErr w:type="gramStart"/>
      <w:r w:rsidRPr="00114870">
        <w:rPr>
          <w:rFonts w:ascii="Times New Roman" w:hAnsi="Times New Roman" w:cs="Times New Roman"/>
          <w:sz w:val="24"/>
          <w:szCs w:val="24"/>
        </w:rPr>
        <w:t>.Т</w:t>
      </w:r>
      <w:proofErr w:type="gramEnd"/>
      <w:r w:rsidRPr="00114870">
        <w:rPr>
          <w:rFonts w:ascii="Times New Roman" w:hAnsi="Times New Roman" w:cs="Times New Roman"/>
          <w:sz w:val="24"/>
          <w:szCs w:val="24"/>
        </w:rPr>
        <w:t xml:space="preserve">омска. </w:t>
      </w:r>
    </w:p>
    <w:p w:rsidR="00F7621E" w:rsidRPr="00114870" w:rsidRDefault="00F7621E" w:rsidP="00DB0905">
      <w:pPr>
        <w:spacing w:after="0" w:line="240" w:lineRule="atLeast"/>
        <w:ind w:firstLine="550"/>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В связи с </w:t>
      </w:r>
      <w:proofErr w:type="gramStart"/>
      <w:r w:rsidRPr="00114870">
        <w:rPr>
          <w:rFonts w:ascii="Times New Roman" w:eastAsia="Times New Roman" w:hAnsi="Times New Roman" w:cs="Times New Roman"/>
          <w:sz w:val="24"/>
          <w:szCs w:val="24"/>
          <w:lang w:eastAsia="ru-RU"/>
        </w:rPr>
        <w:t>вышеуказанным</w:t>
      </w:r>
      <w:proofErr w:type="gramEnd"/>
      <w:r w:rsidRPr="00114870">
        <w:rPr>
          <w:rFonts w:ascii="Times New Roman" w:eastAsia="Times New Roman" w:hAnsi="Times New Roman" w:cs="Times New Roman"/>
          <w:sz w:val="24"/>
          <w:szCs w:val="24"/>
          <w:lang w:eastAsia="ru-RU"/>
        </w:rPr>
        <w:t xml:space="preserve"> необходимо рассмотреть и реализовать в ближайшее время следующие мероприятия:</w:t>
      </w:r>
    </w:p>
    <w:p w:rsidR="00F7621E" w:rsidRPr="00114870" w:rsidRDefault="00F7621E" w:rsidP="00DB0905">
      <w:pPr>
        <w:numPr>
          <w:ilvl w:val="0"/>
          <w:numId w:val="13"/>
        </w:numPr>
        <w:spacing w:after="0" w:line="240" w:lineRule="atLeast"/>
        <w:ind w:left="0"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устройство и содержание контейнерных площадок вблизи жилых домов для сбора твердо-бытовых отходов;</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 организация и совершенствование сбора отходов.</w:t>
      </w:r>
    </w:p>
    <w:p w:rsidR="00F7621E" w:rsidRPr="00114870" w:rsidRDefault="00F7621E" w:rsidP="00DB0905">
      <w:pPr>
        <w:widowControl w:val="0"/>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114870">
        <w:rPr>
          <w:rFonts w:ascii="Times New Roman" w:eastAsia="Times New Roman" w:hAnsi="Times New Roman" w:cs="Times New Roman"/>
          <w:bCs/>
          <w:sz w:val="24"/>
          <w:szCs w:val="24"/>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w:t>
      </w:r>
    </w:p>
    <w:p w:rsidR="00F7621E" w:rsidRPr="00114870" w:rsidRDefault="00F7621E" w:rsidP="00DB0905">
      <w:pPr>
        <w:widowControl w:val="0"/>
        <w:autoSpaceDE w:val="0"/>
        <w:autoSpaceDN w:val="0"/>
        <w:adjustRightInd w:val="0"/>
        <w:spacing w:after="0" w:line="240" w:lineRule="atLeast"/>
        <w:ind w:firstLine="540"/>
        <w:jc w:val="both"/>
        <w:rPr>
          <w:rFonts w:ascii="Times New Roman" w:eastAsia="Times New Roman" w:hAnsi="Times New Roman" w:cs="Times New Roman"/>
          <w:b/>
          <w:sz w:val="24"/>
          <w:szCs w:val="24"/>
          <w:lang w:eastAsia="ru-RU"/>
        </w:rPr>
      </w:pPr>
    </w:p>
    <w:p w:rsidR="00F7621E" w:rsidRPr="00114870" w:rsidRDefault="00435001" w:rsidP="00DB0905">
      <w:pPr>
        <w:widowControl w:val="0"/>
        <w:autoSpaceDE w:val="0"/>
        <w:autoSpaceDN w:val="0"/>
        <w:adjustRightInd w:val="0"/>
        <w:spacing w:after="0" w:line="240" w:lineRule="atLeast"/>
        <w:ind w:firstLine="540"/>
        <w:jc w:val="center"/>
        <w:rPr>
          <w:rFonts w:ascii="Times New Roman" w:eastAsia="Times New Roman" w:hAnsi="Times New Roman" w:cs="Times New Roman"/>
          <w:b/>
          <w:sz w:val="24"/>
          <w:szCs w:val="24"/>
          <w:lang w:eastAsia="ru-RU"/>
        </w:rPr>
      </w:pPr>
      <w:r w:rsidRPr="00114870">
        <w:rPr>
          <w:rFonts w:ascii="Times New Roman" w:eastAsia="Times New Roman" w:hAnsi="Times New Roman" w:cs="Times New Roman"/>
          <w:b/>
          <w:sz w:val="24"/>
          <w:szCs w:val="24"/>
          <w:lang w:eastAsia="ru-RU"/>
        </w:rPr>
        <w:t>1.6</w:t>
      </w:r>
      <w:r w:rsidR="00DB1AB2">
        <w:rPr>
          <w:rFonts w:ascii="Times New Roman" w:eastAsia="Times New Roman" w:hAnsi="Times New Roman" w:cs="Times New Roman"/>
          <w:b/>
          <w:sz w:val="24"/>
          <w:szCs w:val="24"/>
          <w:lang w:eastAsia="ru-RU"/>
        </w:rPr>
        <w:t xml:space="preserve"> </w:t>
      </w:r>
      <w:r w:rsidR="00F7621E" w:rsidRPr="00114870">
        <w:rPr>
          <w:rFonts w:ascii="Times New Roman" w:eastAsia="Times New Roman" w:hAnsi="Times New Roman" w:cs="Times New Roman"/>
          <w:b/>
          <w:sz w:val="24"/>
          <w:szCs w:val="24"/>
          <w:lang w:eastAsia="ru-RU"/>
        </w:rPr>
        <w:t xml:space="preserve">Характеристика </w:t>
      </w:r>
      <w:r w:rsidR="00DB1AB2">
        <w:rPr>
          <w:rFonts w:ascii="Times New Roman" w:eastAsia="Times New Roman" w:hAnsi="Times New Roman" w:cs="Times New Roman"/>
          <w:b/>
          <w:sz w:val="24"/>
          <w:szCs w:val="24"/>
          <w:lang w:eastAsia="ru-RU"/>
        </w:rPr>
        <w:t>коммуникационной инфраструктуры муниципального образования</w:t>
      </w:r>
    </w:p>
    <w:p w:rsidR="00F7621E" w:rsidRPr="00114870" w:rsidRDefault="00F7621E" w:rsidP="00DB0905">
      <w:pPr>
        <w:autoSpaceDE w:val="0"/>
        <w:autoSpaceDN w:val="0"/>
        <w:adjustRightInd w:val="0"/>
        <w:spacing w:after="0" w:line="240" w:lineRule="atLeast"/>
        <w:ind w:firstLine="709"/>
        <w:jc w:val="both"/>
        <w:rPr>
          <w:rFonts w:ascii="Times New Roman" w:eastAsia="TimesNewRoman" w:hAnsi="Times New Roman" w:cs="Times New Roman"/>
          <w:sz w:val="24"/>
          <w:szCs w:val="24"/>
        </w:rPr>
      </w:pPr>
      <w:r w:rsidRPr="00114870">
        <w:rPr>
          <w:rFonts w:ascii="Times New Roman" w:eastAsia="TimesNewRoman" w:hAnsi="Times New Roman" w:cs="Times New Roman"/>
          <w:sz w:val="24"/>
          <w:szCs w:val="24"/>
        </w:rPr>
        <w:t>Коммуникационную инфраструктуру составляют организации, персонал, процедуры, средства и сети, приводимые в действие для передачи и приема информации электрическими или электронными средствами. Коммуникационная инфраструктура считается хребтом коммуникационной системы, в которой осуществляются различные передачи и оказываются телекоммуникационные услуги.</w:t>
      </w:r>
    </w:p>
    <w:p w:rsidR="00F7621E" w:rsidRPr="00114870" w:rsidRDefault="00F7621E" w:rsidP="00DB0905">
      <w:pPr>
        <w:autoSpaceDE w:val="0"/>
        <w:autoSpaceDN w:val="0"/>
        <w:adjustRightInd w:val="0"/>
        <w:spacing w:after="0" w:line="240" w:lineRule="atLeast"/>
        <w:ind w:firstLine="709"/>
        <w:jc w:val="both"/>
        <w:rPr>
          <w:rFonts w:ascii="Times New Roman" w:eastAsia="TimesNewRoman" w:hAnsi="Times New Roman" w:cs="Times New Roman"/>
          <w:sz w:val="24"/>
          <w:szCs w:val="24"/>
        </w:rPr>
      </w:pPr>
      <w:r w:rsidRPr="00114870">
        <w:rPr>
          <w:rFonts w:ascii="Times New Roman" w:eastAsia="TimesNewRoman" w:hAnsi="Times New Roman" w:cs="Times New Roman"/>
          <w:sz w:val="24"/>
          <w:szCs w:val="24"/>
        </w:rPr>
        <w:t>Кардинальной задачей любой развитой коммуникационной инфраструктуры является обеспечение взаимного соединения абонентов вне зависимости от их географического местоположения. Современная телефонная связь серьезно ограничена в возможностях модификаций, скорости передачи информации, передачи больших объемов данных. Все возможные направления совершенствования этого вида связи опираются на использование современных информационных и телекоммуникационных технологий. Увеличение пропускной способности каналов передачи информации сегодня достигается за счет перехода на цифровые линии связи, использования компьютерной телефонии. Эта техника основана на интеллектуальных методах и средствах, предоставляющих возможности передачи рукописных текстов и данных, голоса и изображений, широкий спектр дополнительных услуг. Современная коммуникационная инфраструктура должна быть доступна для любых категорий пользователей и обеспечивать им универсальный сервис.</w:t>
      </w:r>
    </w:p>
    <w:p w:rsidR="00F7621E" w:rsidRPr="00114870" w:rsidRDefault="00F7621E" w:rsidP="00DB0905">
      <w:pPr>
        <w:autoSpaceDE w:val="0"/>
        <w:autoSpaceDN w:val="0"/>
        <w:adjustRightInd w:val="0"/>
        <w:spacing w:after="0" w:line="240" w:lineRule="atLeast"/>
        <w:ind w:firstLine="709"/>
        <w:jc w:val="both"/>
        <w:rPr>
          <w:rFonts w:ascii="Times New Roman" w:eastAsia="TimesNewRoman" w:hAnsi="Times New Roman" w:cs="Times New Roman"/>
          <w:sz w:val="24"/>
          <w:szCs w:val="24"/>
        </w:rPr>
      </w:pPr>
      <w:r w:rsidRPr="00114870">
        <w:rPr>
          <w:rFonts w:ascii="Times New Roman" w:eastAsia="TimesNewRoman" w:hAnsi="Times New Roman" w:cs="Times New Roman"/>
          <w:sz w:val="24"/>
          <w:szCs w:val="24"/>
        </w:rPr>
        <w:t xml:space="preserve">Основная тенденция, наметившаяся в сфере услуг связи, – развитие новых технологий и современных услуг (мобильная связь, беспроводной и проводной широкополосный доступ к сети «Интернет»). Почти каждый житель поселения имеет сотовый </w:t>
      </w:r>
      <w:proofErr w:type="gramStart"/>
      <w:r w:rsidRPr="00114870">
        <w:rPr>
          <w:rFonts w:ascii="Times New Roman" w:eastAsia="TimesNewRoman" w:hAnsi="Times New Roman" w:cs="Times New Roman"/>
          <w:sz w:val="24"/>
          <w:szCs w:val="24"/>
        </w:rPr>
        <w:t>телефон</w:t>
      </w:r>
      <w:proofErr w:type="gramEnd"/>
      <w:r w:rsidRPr="00114870">
        <w:rPr>
          <w:rFonts w:ascii="Times New Roman" w:eastAsia="TimesNewRoman" w:hAnsi="Times New Roman" w:cs="Times New Roman"/>
          <w:sz w:val="24"/>
          <w:szCs w:val="24"/>
        </w:rPr>
        <w:t xml:space="preserve"> и каждый третий пользуется «Интернетом».</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На рынке услуг доступа к сети «Интернет» в </w:t>
      </w:r>
      <w:proofErr w:type="spellStart"/>
      <w:r w:rsidRPr="00114870">
        <w:rPr>
          <w:rFonts w:ascii="Times New Roman" w:hAnsi="Times New Roman" w:cs="Times New Roman"/>
          <w:sz w:val="24"/>
          <w:szCs w:val="24"/>
        </w:rPr>
        <w:t>Кривошеинском</w:t>
      </w:r>
      <w:proofErr w:type="spellEnd"/>
      <w:r w:rsidRPr="00114870">
        <w:rPr>
          <w:rFonts w:ascii="Times New Roman" w:hAnsi="Times New Roman" w:cs="Times New Roman"/>
          <w:sz w:val="24"/>
          <w:szCs w:val="24"/>
        </w:rPr>
        <w:t xml:space="preserve"> районе установлено 6 вышек сотовой связи. Деятельность операторов сконцентрирована, в основном, в районном центре. На территории </w:t>
      </w:r>
      <w:r w:rsidR="00077B22" w:rsidRPr="00114870">
        <w:rPr>
          <w:rFonts w:ascii="Times New Roman" w:hAnsi="Times New Roman" w:cs="Times New Roman"/>
          <w:sz w:val="24"/>
          <w:szCs w:val="24"/>
        </w:rPr>
        <w:t>Пудовского</w:t>
      </w:r>
      <w:r w:rsidR="00743F73" w:rsidRPr="00114870">
        <w:rPr>
          <w:rFonts w:ascii="Times New Roman" w:hAnsi="Times New Roman" w:cs="Times New Roman"/>
          <w:sz w:val="24"/>
          <w:szCs w:val="24"/>
        </w:rPr>
        <w:t xml:space="preserve"> поселения  установлено две</w:t>
      </w:r>
      <w:r w:rsidRPr="00114870">
        <w:rPr>
          <w:rFonts w:ascii="Times New Roman" w:hAnsi="Times New Roman" w:cs="Times New Roman"/>
          <w:sz w:val="24"/>
          <w:szCs w:val="24"/>
        </w:rPr>
        <w:t xml:space="preserve"> вышки сотовой связи</w:t>
      </w:r>
      <w:r w:rsidR="00743F73" w:rsidRPr="00114870">
        <w:rPr>
          <w:rFonts w:ascii="Times New Roman" w:hAnsi="Times New Roman" w:cs="Times New Roman"/>
          <w:sz w:val="24"/>
          <w:szCs w:val="24"/>
        </w:rPr>
        <w:t xml:space="preserve"> ПА</w:t>
      </w:r>
      <w:r w:rsidRPr="00114870">
        <w:rPr>
          <w:rFonts w:ascii="Times New Roman" w:hAnsi="Times New Roman" w:cs="Times New Roman"/>
          <w:sz w:val="24"/>
          <w:szCs w:val="24"/>
        </w:rPr>
        <w:t xml:space="preserve"> </w:t>
      </w:r>
      <w:proofErr w:type="gramStart"/>
      <w:r w:rsidR="00E76825" w:rsidRPr="00114870">
        <w:rPr>
          <w:rFonts w:ascii="Times New Roman" w:hAnsi="Times New Roman" w:cs="Times New Roman"/>
          <w:sz w:val="24"/>
          <w:szCs w:val="24"/>
        </w:rPr>
        <w:t>–</w:t>
      </w:r>
      <w:r w:rsidR="00E76825" w:rsidRPr="00114870">
        <w:rPr>
          <w:rFonts w:ascii="Times New Roman" w:hAnsi="Times New Roman" w:cs="Times New Roman"/>
          <w:sz w:val="24"/>
          <w:szCs w:val="24"/>
          <w:shd w:val="clear" w:color="auto" w:fill="FFFFFF"/>
        </w:rPr>
        <w:t>м</w:t>
      </w:r>
      <w:proofErr w:type="gramEnd"/>
      <w:r w:rsidR="00E76825" w:rsidRPr="00114870">
        <w:rPr>
          <w:rFonts w:ascii="Times New Roman" w:hAnsi="Times New Roman" w:cs="Times New Roman"/>
          <w:sz w:val="24"/>
          <w:szCs w:val="24"/>
          <w:shd w:val="clear" w:color="auto" w:fill="FFFFFF"/>
        </w:rPr>
        <w:t xml:space="preserve">обильные </w:t>
      </w:r>
      <w:r w:rsidRPr="00114870">
        <w:rPr>
          <w:rFonts w:ascii="Times New Roman" w:hAnsi="Times New Roman" w:cs="Times New Roman"/>
          <w:sz w:val="24"/>
          <w:szCs w:val="24"/>
          <w:shd w:val="clear" w:color="auto" w:fill="FFFFFF"/>
        </w:rPr>
        <w:t>оператор</w:t>
      </w:r>
      <w:r w:rsidR="00E76825" w:rsidRPr="00114870">
        <w:rPr>
          <w:rFonts w:ascii="Times New Roman" w:hAnsi="Times New Roman" w:cs="Times New Roman"/>
          <w:sz w:val="24"/>
          <w:szCs w:val="24"/>
          <w:shd w:val="clear" w:color="auto" w:fill="FFFFFF"/>
        </w:rPr>
        <w:t>ы</w:t>
      </w:r>
      <w:r w:rsidRPr="00114870">
        <w:rPr>
          <w:rFonts w:ascii="Times New Roman" w:hAnsi="Times New Roman" w:cs="Times New Roman"/>
          <w:sz w:val="24"/>
          <w:szCs w:val="24"/>
          <w:shd w:val="clear" w:color="auto" w:fill="FFFFFF"/>
        </w:rPr>
        <w:t xml:space="preserve"> </w:t>
      </w:r>
      <w:r w:rsidRPr="00114870">
        <w:rPr>
          <w:rFonts w:ascii="Times New Roman" w:hAnsi="Times New Roman" w:cs="Times New Roman"/>
          <w:sz w:val="24"/>
          <w:szCs w:val="24"/>
        </w:rPr>
        <w:t>«Теле2»</w:t>
      </w:r>
      <w:r w:rsidR="00E76825" w:rsidRPr="00114870">
        <w:rPr>
          <w:rFonts w:ascii="Times New Roman" w:hAnsi="Times New Roman" w:cs="Times New Roman"/>
          <w:sz w:val="24"/>
          <w:szCs w:val="24"/>
        </w:rPr>
        <w:t>, «Мегафон»</w:t>
      </w:r>
      <w:r w:rsidRPr="00114870">
        <w:rPr>
          <w:rFonts w:ascii="Times New Roman" w:hAnsi="Times New Roman" w:cs="Times New Roman"/>
          <w:sz w:val="24"/>
          <w:szCs w:val="24"/>
        </w:rPr>
        <w:t>.</w:t>
      </w:r>
    </w:p>
    <w:p w:rsidR="00F7621E" w:rsidRPr="00114870" w:rsidRDefault="00F7621E" w:rsidP="00DB0905">
      <w:pPr>
        <w:autoSpaceDE w:val="0"/>
        <w:autoSpaceDN w:val="0"/>
        <w:adjustRightInd w:val="0"/>
        <w:spacing w:after="0" w:line="240" w:lineRule="atLeast"/>
        <w:ind w:firstLine="709"/>
        <w:jc w:val="both"/>
        <w:rPr>
          <w:rFonts w:ascii="Times New Roman" w:hAnsi="Times New Roman" w:cs="Times New Roman"/>
          <w:sz w:val="24"/>
          <w:szCs w:val="24"/>
        </w:rPr>
      </w:pPr>
      <w:r w:rsidRPr="00114870">
        <w:rPr>
          <w:rFonts w:ascii="Times New Roman" w:eastAsia="TimesNewRoman" w:hAnsi="Times New Roman" w:cs="Times New Roman"/>
          <w:sz w:val="24"/>
          <w:szCs w:val="24"/>
        </w:rPr>
        <w:t xml:space="preserve">. Массовое распространение «Интернета»  серьезно изменило образ жизни большого числа людей. Для многих «Интернет» стал необходимым инструментом, поскольку сеть дает возможность немедленно передавать по электронной почте документы, результаты </w:t>
      </w:r>
      <w:r w:rsidRPr="00114870">
        <w:rPr>
          <w:rFonts w:ascii="Times New Roman" w:eastAsia="TimesNewRoman" w:hAnsi="Times New Roman" w:cs="Times New Roman"/>
          <w:sz w:val="24"/>
          <w:szCs w:val="24"/>
        </w:rPr>
        <w:lastRenderedPageBreak/>
        <w:t>исследований и другие данные в любые уголки мира за приемлемую стоимость. Благодаря последовательному эволюционному развитию и наращиванию функциональных возможностей «Интернета» создаются хорошие условия для постепенного овладения необходимыми навыками работы в сети у самых широких слоев населения.</w:t>
      </w:r>
    </w:p>
    <w:p w:rsidR="00F7621E" w:rsidRPr="00114870" w:rsidRDefault="00F7621E" w:rsidP="00DB0905">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В настоящее время Министерством связи и массовых коммуникаций Российской Федерации планируется реализация проекта по обеспечению населенных пунктов с численностью жителей свыше 250 человек широкополосным доступом к сети «Интернет». Срок реализации проекта составит 10 лет.</w:t>
      </w:r>
    </w:p>
    <w:p w:rsidR="00F7621E" w:rsidRPr="00114870" w:rsidRDefault="00F7621E" w:rsidP="00DB0905">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F7621E" w:rsidRPr="00114870" w:rsidRDefault="00F7621E" w:rsidP="00DB0905">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F7621E" w:rsidRPr="00114870" w:rsidRDefault="000F6108" w:rsidP="00DB0905">
      <w:pPr>
        <w:keepNext/>
        <w:spacing w:after="0" w:line="240" w:lineRule="atLeast"/>
        <w:jc w:val="center"/>
        <w:outlineLvl w:val="1"/>
        <w:rPr>
          <w:rFonts w:ascii="Times New Roman" w:eastAsia="Times New Roman" w:hAnsi="Times New Roman" w:cs="Times New Roman"/>
          <w:b/>
          <w:bCs/>
          <w:sz w:val="24"/>
          <w:szCs w:val="24"/>
          <w:lang w:eastAsia="ru-RU"/>
        </w:rPr>
      </w:pPr>
      <w:r w:rsidRPr="00114870">
        <w:rPr>
          <w:rFonts w:ascii="Times New Roman" w:eastAsia="Times New Roman" w:hAnsi="Times New Roman" w:cs="Times New Roman"/>
          <w:b/>
          <w:bCs/>
          <w:sz w:val="24"/>
          <w:szCs w:val="24"/>
          <w:lang w:eastAsia="ru-RU"/>
        </w:rPr>
        <w:t>1.7</w:t>
      </w:r>
      <w:r w:rsidR="00F7621E" w:rsidRPr="00114870">
        <w:rPr>
          <w:rFonts w:ascii="Times New Roman" w:eastAsia="Times New Roman" w:hAnsi="Times New Roman" w:cs="Times New Roman"/>
          <w:b/>
          <w:bCs/>
          <w:sz w:val="24"/>
          <w:szCs w:val="24"/>
          <w:lang w:eastAsia="ru-RU"/>
        </w:rPr>
        <w:t xml:space="preserve"> Определение эффекта от реализации мероприятий по развитию и модернизации систем коммунальной инфраструктуры</w:t>
      </w:r>
    </w:p>
    <w:p w:rsidR="00F7621E" w:rsidRPr="00114870" w:rsidRDefault="00F7621E" w:rsidP="00DB0905">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Реализация предложенных программных мероприятий по развитию и модернизации коммунальной инфраструктуры муниципального образования позволит улучшить качество обеспечения потребителей сельского поселения коммунальными услугами.</w:t>
      </w:r>
    </w:p>
    <w:p w:rsidR="00F7621E" w:rsidRPr="00114870" w:rsidRDefault="00F7621E" w:rsidP="00DB0905">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Так, 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w:t>
      </w:r>
      <w:proofErr w:type="spellStart"/>
      <w:r w:rsidRPr="00114870">
        <w:rPr>
          <w:rFonts w:ascii="Times New Roman" w:eastAsia="Times New Roman" w:hAnsi="Times New Roman" w:cs="Times New Roman"/>
          <w:sz w:val="24"/>
          <w:szCs w:val="24"/>
          <w:lang w:eastAsia="ru-RU"/>
        </w:rPr>
        <w:t>теплоисточников</w:t>
      </w:r>
      <w:proofErr w:type="spellEnd"/>
      <w:r w:rsidRPr="00114870">
        <w:rPr>
          <w:rFonts w:ascii="Times New Roman" w:eastAsia="Times New Roman" w:hAnsi="Times New Roman" w:cs="Times New Roman"/>
          <w:sz w:val="24"/>
          <w:szCs w:val="24"/>
          <w:lang w:eastAsia="ru-RU"/>
        </w:rPr>
        <w:t xml:space="preserve">, позволит эффективно использовать располагаемую мощность </w:t>
      </w:r>
      <w:proofErr w:type="spellStart"/>
      <w:r w:rsidRPr="00114870">
        <w:rPr>
          <w:rFonts w:ascii="Times New Roman" w:eastAsia="Times New Roman" w:hAnsi="Times New Roman" w:cs="Times New Roman"/>
          <w:sz w:val="24"/>
          <w:szCs w:val="24"/>
          <w:lang w:eastAsia="ru-RU"/>
        </w:rPr>
        <w:t>теплоисточников</w:t>
      </w:r>
      <w:proofErr w:type="spellEnd"/>
      <w:r w:rsidRPr="00114870">
        <w:rPr>
          <w:rFonts w:ascii="Times New Roman" w:eastAsia="Times New Roman" w:hAnsi="Times New Roman" w:cs="Times New Roman"/>
          <w:sz w:val="24"/>
          <w:szCs w:val="24"/>
          <w:lang w:eastAsia="ru-RU"/>
        </w:rPr>
        <w:t xml:space="preserve"> и, как следствие, сократится процент неэффективно работающих источников тепловой энергии, увеличится КПД.</w:t>
      </w:r>
    </w:p>
    <w:p w:rsidR="00F7621E" w:rsidRPr="00114870" w:rsidRDefault="00F7621E" w:rsidP="00DB0905">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Реализация мероприятий по модернизации и развитию системы теплоснабжения позволит:</w:t>
      </w:r>
    </w:p>
    <w:p w:rsidR="00F7621E" w:rsidRPr="00114870" w:rsidRDefault="00F7621E" w:rsidP="00DB0905">
      <w:pPr>
        <w:numPr>
          <w:ilvl w:val="0"/>
          <w:numId w:val="10"/>
        </w:numPr>
        <w:tabs>
          <w:tab w:val="num" w:pos="0"/>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снизить степень износа сетей теплоснабжения;</w:t>
      </w:r>
    </w:p>
    <w:p w:rsidR="00F7621E" w:rsidRPr="00114870" w:rsidRDefault="00F7621E" w:rsidP="00DB0905">
      <w:pPr>
        <w:numPr>
          <w:ilvl w:val="0"/>
          <w:numId w:val="10"/>
        </w:numPr>
        <w:tabs>
          <w:tab w:val="num" w:pos="0"/>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снизить долю сверхнормативных потерь при транспортировке тепловой энергии;</w:t>
      </w:r>
    </w:p>
    <w:p w:rsidR="00F7621E" w:rsidRPr="00114870" w:rsidRDefault="00F7621E" w:rsidP="00DB0905">
      <w:pPr>
        <w:numPr>
          <w:ilvl w:val="0"/>
          <w:numId w:val="10"/>
        </w:numPr>
        <w:tabs>
          <w:tab w:val="num" w:pos="0"/>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снизить степень износа оборудования в муниципальной котельной;</w:t>
      </w:r>
    </w:p>
    <w:p w:rsidR="00F7621E" w:rsidRPr="00114870" w:rsidRDefault="00F7621E" w:rsidP="00DB0905">
      <w:pPr>
        <w:numPr>
          <w:ilvl w:val="0"/>
          <w:numId w:val="10"/>
        </w:numPr>
        <w:tabs>
          <w:tab w:val="num" w:pos="0"/>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повысить долю эффективно работающих котельных до 100%.</w:t>
      </w:r>
    </w:p>
    <w:p w:rsidR="00F7621E" w:rsidRPr="00114870" w:rsidRDefault="00F7621E" w:rsidP="00DB0905">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Реализация мероприятий по развитию и модернизации системы водоснабжения позволит:</w:t>
      </w:r>
    </w:p>
    <w:p w:rsidR="00F7621E" w:rsidRPr="00114870" w:rsidRDefault="00F7621E" w:rsidP="00DB0905">
      <w:pPr>
        <w:numPr>
          <w:ilvl w:val="0"/>
          <w:numId w:val="14"/>
        </w:numPr>
        <w:spacing w:after="0" w:line="240" w:lineRule="atLeast"/>
        <w:ind w:left="0" w:firstLine="709"/>
        <w:contextualSpacing/>
        <w:jc w:val="both"/>
        <w:rPr>
          <w:rFonts w:ascii="Times New Roman" w:hAnsi="Times New Roman" w:cs="Times New Roman"/>
          <w:sz w:val="24"/>
          <w:szCs w:val="24"/>
        </w:rPr>
      </w:pPr>
      <w:r w:rsidRPr="00114870">
        <w:rPr>
          <w:rFonts w:ascii="Times New Roman" w:hAnsi="Times New Roman" w:cs="Times New Roman"/>
          <w:sz w:val="24"/>
          <w:szCs w:val="24"/>
        </w:rPr>
        <w:t>повысить уровень обеспечения населения централизованным водоснабжением;</w:t>
      </w:r>
    </w:p>
    <w:p w:rsidR="00F7621E" w:rsidRPr="00114870" w:rsidRDefault="00F7621E" w:rsidP="00DB0905">
      <w:pPr>
        <w:numPr>
          <w:ilvl w:val="0"/>
          <w:numId w:val="14"/>
        </w:numPr>
        <w:spacing w:after="0" w:line="240" w:lineRule="atLeast"/>
        <w:ind w:left="0" w:firstLine="709"/>
        <w:contextualSpacing/>
        <w:jc w:val="both"/>
        <w:rPr>
          <w:rFonts w:ascii="Times New Roman" w:hAnsi="Times New Roman" w:cs="Times New Roman"/>
          <w:sz w:val="24"/>
          <w:szCs w:val="24"/>
        </w:rPr>
      </w:pPr>
      <w:r w:rsidRPr="00114870">
        <w:rPr>
          <w:rFonts w:ascii="Times New Roman" w:hAnsi="Times New Roman" w:cs="Times New Roman"/>
          <w:sz w:val="24"/>
          <w:szCs w:val="24"/>
        </w:rPr>
        <w:t>снизить потери в сетях водоснабжения;</w:t>
      </w:r>
    </w:p>
    <w:p w:rsidR="00F7621E" w:rsidRPr="00114870" w:rsidRDefault="00F7621E" w:rsidP="00DB0905">
      <w:pPr>
        <w:numPr>
          <w:ilvl w:val="0"/>
          <w:numId w:val="14"/>
        </w:numPr>
        <w:spacing w:after="0" w:line="240" w:lineRule="atLeast"/>
        <w:ind w:left="0" w:firstLine="709"/>
        <w:jc w:val="both"/>
        <w:rPr>
          <w:rFonts w:ascii="Times New Roman" w:hAnsi="Times New Roman" w:cs="Times New Roman"/>
          <w:sz w:val="24"/>
          <w:szCs w:val="24"/>
        </w:rPr>
      </w:pPr>
      <w:r w:rsidRPr="00114870">
        <w:rPr>
          <w:rFonts w:ascii="Times New Roman" w:hAnsi="Times New Roman" w:cs="Times New Roman"/>
          <w:sz w:val="24"/>
          <w:szCs w:val="24"/>
        </w:rPr>
        <w:t>повысить долю населения, обеспеченного качественной питьевой водой до 95%.</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Непосредственная эффективность от реализации программных мероприятий определяется достижением запланированных показателей.</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В конечном итоге эффективность выполнения программы будет выражаться в увеличении доли населения, обеспеченного питьевой водой, отвечающей санитарно-гигиеническим требованиям.</w:t>
      </w:r>
    </w:p>
    <w:p w:rsidR="00F7621E" w:rsidRPr="00114870" w:rsidRDefault="00F7621E" w:rsidP="00DB0905">
      <w:pPr>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Результаты от реализации Программы будут выражаться в повышении надежности и эффективности систем водоснабжения за счет их модернизации и реконструкции, развитии систем забора и транспортировки воды, снижении уровня износа оборудования, использовании станций очистки воды, рациональном использовании энергии, сырья и материалов.</w:t>
      </w:r>
    </w:p>
    <w:p w:rsidR="00F7621E" w:rsidRPr="00114870" w:rsidRDefault="00F7621E" w:rsidP="00DB0905">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Реализация комплекса мероприятий Программы по развитию и модернизации объектов, функционирующих в сфере утилизации (захоронения) твердых бытовых отходов, позволит повысить долю отходов, размещенных с соблюдением норм природоохранного законодательства.</w:t>
      </w:r>
    </w:p>
    <w:p w:rsidR="00F7621E" w:rsidRPr="00114870" w:rsidRDefault="00F7621E" w:rsidP="00DB0905">
      <w:pPr>
        <w:autoSpaceDE w:val="0"/>
        <w:autoSpaceDN w:val="0"/>
        <w:adjustRightInd w:val="0"/>
        <w:spacing w:after="0" w:line="240" w:lineRule="atLeast"/>
        <w:ind w:firstLine="709"/>
        <w:jc w:val="center"/>
        <w:rPr>
          <w:rFonts w:ascii="Times New Roman" w:eastAsia="Times New Roman" w:hAnsi="Times New Roman" w:cs="Times New Roman"/>
          <w:b/>
          <w:sz w:val="24"/>
          <w:szCs w:val="24"/>
          <w:lang w:eastAsia="ru-RU"/>
        </w:rPr>
      </w:pPr>
    </w:p>
    <w:p w:rsidR="00F7621E" w:rsidRPr="00114870" w:rsidRDefault="00636A95" w:rsidP="00DB0905">
      <w:pPr>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7621E" w:rsidRPr="0011487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8</w:t>
      </w:r>
      <w:r w:rsidR="00F7621E" w:rsidRPr="00114870">
        <w:rPr>
          <w:rFonts w:ascii="Times New Roman" w:eastAsia="Times New Roman" w:hAnsi="Times New Roman" w:cs="Times New Roman"/>
          <w:b/>
          <w:sz w:val="24"/>
          <w:szCs w:val="24"/>
          <w:lang w:eastAsia="ru-RU"/>
        </w:rPr>
        <w:t xml:space="preserve"> Мониторинг и корректировка программы</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Целью </w:t>
      </w:r>
      <w:proofErr w:type="gramStart"/>
      <w:r w:rsidRPr="00114870">
        <w:rPr>
          <w:rFonts w:ascii="Times New Roman" w:hAnsi="Times New Roman" w:cs="Times New Roman"/>
          <w:sz w:val="24"/>
          <w:szCs w:val="24"/>
        </w:rPr>
        <w:t>мониторинга Программы комплексного развития систем коммунальной инфраструктуры</w:t>
      </w:r>
      <w:proofErr w:type="gramEnd"/>
      <w:r w:rsidRPr="00114870">
        <w:rPr>
          <w:rFonts w:ascii="Times New Roman" w:hAnsi="Times New Roman" w:cs="Times New Roman"/>
          <w:sz w:val="24"/>
          <w:szCs w:val="24"/>
        </w:rPr>
        <w:t xml:space="preserve">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lastRenderedPageBreak/>
        <w:t xml:space="preserve">Мониторинг Программы комплексного развития систем коммунальной инфраструктуры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 включает следующие этапы:</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2. анализ данных о результатах проводимых преобразований систем коммунальной инфраструктуры.</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 xml:space="preserve">Мониторинг Программы комплексного развития систем коммунальной инфраструктуры </w:t>
      </w:r>
      <w:r w:rsidR="00077B22" w:rsidRPr="00114870">
        <w:rPr>
          <w:rFonts w:ascii="Times New Roman" w:hAnsi="Times New Roman" w:cs="Times New Roman"/>
          <w:sz w:val="24"/>
          <w:szCs w:val="24"/>
        </w:rPr>
        <w:t>Пудовского</w:t>
      </w:r>
      <w:r w:rsidRPr="00114870">
        <w:rPr>
          <w:rFonts w:ascii="Times New Roman" w:hAnsi="Times New Roman" w:cs="Times New Roman"/>
          <w:sz w:val="24"/>
          <w:szCs w:val="24"/>
        </w:rPr>
        <w:t xml:space="preserve"> сельского поселения предусматривает сопоставление и сравнение значений показателей во временном аспекте.</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r w:rsidRPr="00114870">
        <w:rPr>
          <w:rFonts w:ascii="Times New Roman" w:hAnsi="Times New Roman" w:cs="Times New Roman"/>
          <w:sz w:val="24"/>
          <w:szCs w:val="24"/>
        </w:rPr>
        <w:t>Анализ проводится путем сопоставления показателя за отчетный период с аналогичным показателем за предыдущий (базовый) период.</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w:t>
      </w:r>
      <w:r w:rsidR="00077B22" w:rsidRPr="00114870">
        <w:rPr>
          <w:rFonts w:ascii="Times New Roman" w:eastAsia="Times New Roman" w:hAnsi="Times New Roman" w:cs="Times New Roman"/>
          <w:sz w:val="24"/>
          <w:szCs w:val="24"/>
          <w:lang w:eastAsia="ru-RU"/>
        </w:rPr>
        <w:t>Пудовского</w:t>
      </w:r>
      <w:r w:rsidRPr="00114870">
        <w:rPr>
          <w:rFonts w:ascii="Times New Roman" w:eastAsia="Times New Roman" w:hAnsi="Times New Roman" w:cs="Times New Roman"/>
          <w:sz w:val="24"/>
          <w:szCs w:val="24"/>
          <w:lang w:eastAsia="ru-RU"/>
        </w:rPr>
        <w:t xml:space="preserve"> сельского поселения (Глава Администрации).</w:t>
      </w:r>
    </w:p>
    <w:p w:rsidR="00F7621E" w:rsidRPr="00114870" w:rsidRDefault="00F7621E" w:rsidP="00DB0905">
      <w:pPr>
        <w:autoSpaceDE w:val="0"/>
        <w:spacing w:after="0" w:line="240" w:lineRule="atLeast"/>
        <w:ind w:firstLine="709"/>
        <w:jc w:val="both"/>
        <w:rPr>
          <w:rFonts w:ascii="Times New Roman" w:hAnsi="Times New Roman" w:cs="Times New Roman"/>
          <w:sz w:val="24"/>
          <w:szCs w:val="24"/>
        </w:rPr>
      </w:pPr>
    </w:p>
    <w:p w:rsidR="00F7621E" w:rsidRPr="00114870" w:rsidRDefault="00636A95" w:rsidP="00DB0905">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1</w:t>
      </w:r>
      <w:r w:rsidR="00F7621E" w:rsidRPr="00114870">
        <w:rPr>
          <w:rFonts w:ascii="Times New Roman" w:hAnsi="Times New Roman" w:cs="Times New Roman"/>
          <w:b/>
          <w:bCs/>
          <w:sz w:val="24"/>
          <w:szCs w:val="24"/>
        </w:rPr>
        <w:t>.</w:t>
      </w:r>
      <w:r>
        <w:rPr>
          <w:rFonts w:ascii="Times New Roman" w:hAnsi="Times New Roman" w:cs="Times New Roman"/>
          <w:b/>
          <w:bCs/>
          <w:sz w:val="24"/>
          <w:szCs w:val="24"/>
        </w:rPr>
        <w:t>9</w:t>
      </w:r>
      <w:r w:rsidR="00F7621E" w:rsidRPr="00114870">
        <w:rPr>
          <w:rFonts w:ascii="Times New Roman" w:hAnsi="Times New Roman" w:cs="Times New Roman"/>
          <w:b/>
          <w:bCs/>
          <w:sz w:val="24"/>
          <w:szCs w:val="24"/>
        </w:rPr>
        <w:t xml:space="preserve"> Управление программой и </w:t>
      </w:r>
      <w:proofErr w:type="gramStart"/>
      <w:r w:rsidR="00F7621E" w:rsidRPr="00114870">
        <w:rPr>
          <w:rFonts w:ascii="Times New Roman" w:hAnsi="Times New Roman" w:cs="Times New Roman"/>
          <w:b/>
          <w:bCs/>
          <w:sz w:val="24"/>
          <w:szCs w:val="24"/>
        </w:rPr>
        <w:t>контроль за</w:t>
      </w:r>
      <w:proofErr w:type="gramEnd"/>
      <w:r w:rsidR="00F7621E" w:rsidRPr="00114870">
        <w:rPr>
          <w:rFonts w:ascii="Times New Roman" w:hAnsi="Times New Roman" w:cs="Times New Roman"/>
          <w:b/>
          <w:bCs/>
          <w:sz w:val="24"/>
          <w:szCs w:val="24"/>
        </w:rPr>
        <w:t xml:space="preserve"> ходом ее реализация</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Координацию хода выполнения Программы осуществляет Глава  </w:t>
      </w:r>
      <w:r w:rsidR="00077B22" w:rsidRPr="00114870">
        <w:rPr>
          <w:rFonts w:ascii="Times New Roman" w:eastAsia="Times New Roman" w:hAnsi="Times New Roman" w:cs="Times New Roman"/>
          <w:sz w:val="24"/>
          <w:szCs w:val="24"/>
          <w:lang w:eastAsia="ru-RU"/>
        </w:rPr>
        <w:t>Пудовского</w:t>
      </w:r>
      <w:r w:rsidRPr="00114870">
        <w:rPr>
          <w:rFonts w:ascii="Times New Roman" w:eastAsia="Times New Roman" w:hAnsi="Times New Roman" w:cs="Times New Roman"/>
          <w:sz w:val="24"/>
          <w:szCs w:val="24"/>
          <w:lang w:eastAsia="ru-RU"/>
        </w:rPr>
        <w:t xml:space="preserve"> сельского поселения (Глава Администрации).</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Администрация в рамках своих полномочий организует работу по реализации Программы и решает вопросы бюджетного финансирования на местном уровне. </w:t>
      </w:r>
      <w:proofErr w:type="gramStart"/>
      <w:r w:rsidRPr="00114870">
        <w:rPr>
          <w:rFonts w:ascii="Times New Roman" w:eastAsia="Times New Roman" w:hAnsi="Times New Roman" w:cs="Times New Roman"/>
          <w:sz w:val="24"/>
          <w:szCs w:val="24"/>
          <w:lang w:eastAsia="ru-RU"/>
        </w:rPr>
        <w:t>Контроль за</w:t>
      </w:r>
      <w:proofErr w:type="gramEnd"/>
      <w:r w:rsidRPr="00114870">
        <w:rPr>
          <w:rFonts w:ascii="Times New Roman" w:eastAsia="Times New Roman" w:hAnsi="Times New Roman" w:cs="Times New Roman"/>
          <w:sz w:val="24"/>
          <w:szCs w:val="24"/>
          <w:lang w:eastAsia="ru-RU"/>
        </w:rPr>
        <w:t xml:space="preserve"> целевым использованием бюджетных средств осуществляет бухгалтер- финансист Администрации.</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Администрация также формирует перечень программных мероприятий для представления их к финансированию из областного бюджета в рамках реализации областных целевых программ и организует проведение конкурсов по их реализации; при необходимости заключает контракты на выполнение работ в рамках мероприятий.</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Программные мероприятия подтверждаются рабочими проектами и сметно-финансовыми расчетами.</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xml:space="preserve">Отчет о ходе выполнения мероприятий Программы рассматривается ежегодно Администрацией и направляется на утверждение Совета </w:t>
      </w:r>
      <w:r w:rsidR="00077B22" w:rsidRPr="00114870">
        <w:rPr>
          <w:rFonts w:ascii="Times New Roman" w:eastAsia="Times New Roman" w:hAnsi="Times New Roman" w:cs="Times New Roman"/>
          <w:sz w:val="24"/>
          <w:szCs w:val="24"/>
          <w:lang w:eastAsia="ru-RU"/>
        </w:rPr>
        <w:t>Пудовского</w:t>
      </w:r>
      <w:r w:rsidRPr="00114870">
        <w:rPr>
          <w:rFonts w:ascii="Times New Roman" w:eastAsia="Times New Roman" w:hAnsi="Times New Roman" w:cs="Times New Roman"/>
          <w:sz w:val="24"/>
          <w:szCs w:val="24"/>
          <w:lang w:eastAsia="ru-RU"/>
        </w:rPr>
        <w:t xml:space="preserve"> сельского поселения.</w:t>
      </w:r>
    </w:p>
    <w:p w:rsidR="00F7621E" w:rsidRPr="00114870" w:rsidRDefault="00F7621E" w:rsidP="00DB0905">
      <w:pPr>
        <w:spacing w:after="0" w:line="240" w:lineRule="atLeast"/>
        <w:ind w:firstLine="709"/>
        <w:jc w:val="both"/>
        <w:rPr>
          <w:rFonts w:ascii="Times New Roman" w:eastAsia="Times New Roman" w:hAnsi="Times New Roman" w:cs="Times New Roman"/>
          <w:color w:val="FF0000"/>
          <w:sz w:val="24"/>
          <w:szCs w:val="24"/>
          <w:lang w:eastAsia="ru-RU"/>
        </w:rPr>
      </w:pPr>
      <w:r w:rsidRPr="00114870">
        <w:rPr>
          <w:rFonts w:ascii="Times New Roman" w:eastAsia="Times New Roman" w:hAnsi="Times New Roman" w:cs="Times New Roman"/>
          <w:sz w:val="24"/>
          <w:szCs w:val="24"/>
          <w:lang w:eastAsia="ru-RU"/>
        </w:rPr>
        <w:t xml:space="preserve">Отчет о ходе выполнения Программы будет основываться на сопоставлении плановых </w:t>
      </w:r>
      <w:proofErr w:type="gramStart"/>
      <w:r w:rsidRPr="00114870">
        <w:rPr>
          <w:rFonts w:ascii="Times New Roman" w:eastAsia="Times New Roman" w:hAnsi="Times New Roman" w:cs="Times New Roman"/>
          <w:sz w:val="24"/>
          <w:szCs w:val="24"/>
          <w:lang w:eastAsia="ru-RU"/>
        </w:rPr>
        <w:t>значений ключевых индикаторов мониторинга реализации Программы</w:t>
      </w:r>
      <w:proofErr w:type="gramEnd"/>
      <w:r w:rsidRPr="00114870">
        <w:rPr>
          <w:rFonts w:ascii="Times New Roman" w:eastAsia="Times New Roman" w:hAnsi="Times New Roman" w:cs="Times New Roman"/>
          <w:sz w:val="24"/>
          <w:szCs w:val="24"/>
          <w:lang w:eastAsia="ru-RU"/>
        </w:rPr>
        <w:t xml:space="preserve"> с их фактическим значением, а также анализе соответствия хода Программы по графику реализации программных мероприятий по теплоснабжению, водоснабжению, электроснабжению.</w:t>
      </w:r>
    </w:p>
    <w:p w:rsidR="00F7621E" w:rsidRPr="00114870" w:rsidRDefault="00F7621E" w:rsidP="00DB0905">
      <w:pPr>
        <w:spacing w:after="0" w:line="240" w:lineRule="atLeast"/>
        <w:ind w:firstLine="709"/>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В случае существенных расхождений в отчете должны быть приведены соответствующие обоснования.</w:t>
      </w:r>
    </w:p>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F7621E" w:rsidRPr="00114870" w:rsidRDefault="00F7621E" w:rsidP="00DB0905">
      <w:pPr>
        <w:numPr>
          <w:ilvl w:val="1"/>
          <w:numId w:val="4"/>
        </w:numPr>
        <w:tabs>
          <w:tab w:val="left" w:pos="7800"/>
        </w:tabs>
        <w:spacing w:after="0" w:line="240" w:lineRule="atLeast"/>
        <w:jc w:val="center"/>
        <w:rPr>
          <w:rFonts w:ascii="Times New Roman" w:hAnsi="Times New Roman" w:cs="Times New Roman"/>
          <w:b/>
          <w:sz w:val="24"/>
          <w:szCs w:val="24"/>
        </w:rPr>
      </w:pPr>
    </w:p>
    <w:p w:rsidR="00F7621E" w:rsidRPr="00114870" w:rsidRDefault="00F7621E" w:rsidP="00DB0905">
      <w:pPr>
        <w:tabs>
          <w:tab w:val="left" w:pos="7800"/>
        </w:tabs>
        <w:spacing w:after="0" w:line="240" w:lineRule="atLeast"/>
        <w:jc w:val="center"/>
        <w:rPr>
          <w:rFonts w:ascii="Times New Roman" w:hAnsi="Times New Roman" w:cs="Times New Roman"/>
          <w:b/>
          <w:sz w:val="24"/>
          <w:szCs w:val="24"/>
        </w:rPr>
      </w:pPr>
    </w:p>
    <w:p w:rsidR="00F7621E" w:rsidRPr="00114870" w:rsidRDefault="00F7621E" w:rsidP="00DB0905">
      <w:pPr>
        <w:tabs>
          <w:tab w:val="left" w:pos="7800"/>
        </w:tabs>
        <w:spacing w:after="0" w:line="240" w:lineRule="atLeast"/>
        <w:jc w:val="center"/>
        <w:rPr>
          <w:rFonts w:ascii="Times New Roman" w:hAnsi="Times New Roman" w:cs="Times New Roman"/>
          <w:b/>
          <w:sz w:val="24"/>
          <w:szCs w:val="24"/>
        </w:rPr>
        <w:sectPr w:rsidR="00F7621E" w:rsidRPr="00114870" w:rsidSect="00077B22">
          <w:headerReference w:type="default" r:id="rId12"/>
          <w:footerReference w:type="even" r:id="rId13"/>
          <w:footerReference w:type="default" r:id="rId14"/>
          <w:footerReference w:type="first" r:id="rId15"/>
          <w:pgSz w:w="11907" w:h="16840" w:code="9"/>
          <w:pgMar w:top="1134" w:right="567" w:bottom="1134" w:left="1701" w:header="720" w:footer="720" w:gutter="0"/>
          <w:pgNumType w:start="0"/>
          <w:cols w:space="708"/>
          <w:noEndnote/>
          <w:titlePg/>
          <w:docGrid w:linePitch="326"/>
        </w:sectPr>
      </w:pPr>
    </w:p>
    <w:p w:rsidR="00F7621E" w:rsidRPr="00114870" w:rsidRDefault="00F7621E" w:rsidP="000F6108">
      <w:pPr>
        <w:pStyle w:val="a7"/>
        <w:widowControl w:val="0"/>
        <w:numPr>
          <w:ilvl w:val="0"/>
          <w:numId w:val="4"/>
        </w:numPr>
        <w:autoSpaceDE w:val="0"/>
        <w:autoSpaceDN w:val="0"/>
        <w:adjustRightInd w:val="0"/>
        <w:spacing w:after="0" w:line="240" w:lineRule="atLeast"/>
        <w:jc w:val="center"/>
        <w:rPr>
          <w:rFonts w:ascii="Times New Roman" w:eastAsia="Times New Roman" w:hAnsi="Times New Roman" w:cs="Times New Roman"/>
          <w:b/>
          <w:sz w:val="24"/>
          <w:szCs w:val="24"/>
        </w:rPr>
      </w:pPr>
      <w:r w:rsidRPr="00114870">
        <w:rPr>
          <w:rFonts w:ascii="Times New Roman" w:hAnsi="Times New Roman" w:cs="Times New Roman"/>
          <w:b/>
          <w:sz w:val="24"/>
          <w:szCs w:val="24"/>
        </w:rPr>
        <w:lastRenderedPageBreak/>
        <w:t>Перечень программных мероприятий муниципальной программы</w:t>
      </w:r>
    </w:p>
    <w:p w:rsidR="00F7621E" w:rsidRPr="00114870" w:rsidRDefault="00F7621E" w:rsidP="00DB0905">
      <w:pPr>
        <w:widowControl w:val="0"/>
        <w:autoSpaceDE w:val="0"/>
        <w:autoSpaceDN w:val="0"/>
        <w:adjustRightInd w:val="0"/>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 xml:space="preserve">«Развитие коммунальной и коммуникационной инфраструктуры муниципального образования </w:t>
      </w:r>
      <w:proofErr w:type="spellStart"/>
      <w:r w:rsidR="00077B22" w:rsidRPr="00114870">
        <w:rPr>
          <w:rFonts w:ascii="Times New Roman" w:hAnsi="Times New Roman" w:cs="Times New Roman"/>
          <w:b/>
          <w:sz w:val="24"/>
          <w:szCs w:val="24"/>
        </w:rPr>
        <w:t>Пудовское</w:t>
      </w:r>
      <w:proofErr w:type="spellEnd"/>
      <w:r w:rsidRPr="00114870">
        <w:rPr>
          <w:rFonts w:ascii="Times New Roman" w:hAnsi="Times New Roman" w:cs="Times New Roman"/>
          <w:b/>
          <w:sz w:val="24"/>
          <w:szCs w:val="24"/>
        </w:rPr>
        <w:t xml:space="preserve"> сельское поселение </w:t>
      </w:r>
      <w:proofErr w:type="spellStart"/>
      <w:r w:rsidRPr="00114870">
        <w:rPr>
          <w:rFonts w:ascii="Times New Roman" w:hAnsi="Times New Roman" w:cs="Times New Roman"/>
          <w:b/>
          <w:sz w:val="24"/>
          <w:szCs w:val="24"/>
        </w:rPr>
        <w:t>Кривошеинского</w:t>
      </w:r>
      <w:proofErr w:type="spellEnd"/>
      <w:r w:rsidRPr="00114870">
        <w:rPr>
          <w:rFonts w:ascii="Times New Roman" w:hAnsi="Times New Roman" w:cs="Times New Roman"/>
          <w:b/>
          <w:sz w:val="24"/>
          <w:szCs w:val="24"/>
        </w:rPr>
        <w:t xml:space="preserve"> района Томской области на период с 2021 по 2025 гг. и на перспективу до 2030 года»</w:t>
      </w:r>
    </w:p>
    <w:p w:rsidR="00F7621E" w:rsidRPr="00114870" w:rsidRDefault="00F7621E" w:rsidP="00DB0905">
      <w:pPr>
        <w:widowControl w:val="0"/>
        <w:autoSpaceDE w:val="0"/>
        <w:autoSpaceDN w:val="0"/>
        <w:adjustRightInd w:val="0"/>
        <w:spacing w:after="0" w:line="240" w:lineRule="atLeast"/>
        <w:jc w:val="center"/>
        <w:rPr>
          <w:rFonts w:ascii="Times New Roman" w:hAnsi="Times New Roman" w:cs="Times New Roman"/>
          <w:b/>
          <w:sz w:val="24"/>
          <w:szCs w:val="24"/>
        </w:rPr>
      </w:pPr>
    </w:p>
    <w:tbl>
      <w:tblPr>
        <w:tblW w:w="15286" w:type="dxa"/>
        <w:tblCellSpacing w:w="5" w:type="nil"/>
        <w:tblInd w:w="524" w:type="dxa"/>
        <w:tblLayout w:type="fixed"/>
        <w:tblCellMar>
          <w:left w:w="75" w:type="dxa"/>
          <w:right w:w="75" w:type="dxa"/>
        </w:tblCellMar>
        <w:tblLook w:val="0000"/>
      </w:tblPr>
      <w:tblGrid>
        <w:gridCol w:w="399"/>
        <w:gridCol w:w="3254"/>
        <w:gridCol w:w="860"/>
        <w:gridCol w:w="841"/>
        <w:gridCol w:w="709"/>
        <w:gridCol w:w="850"/>
        <w:gridCol w:w="860"/>
        <w:gridCol w:w="1276"/>
        <w:gridCol w:w="1417"/>
        <w:gridCol w:w="2268"/>
        <w:gridCol w:w="2552"/>
      </w:tblGrid>
      <w:tr w:rsidR="00F7621E" w:rsidRPr="00114870" w:rsidTr="00077B22">
        <w:trPr>
          <w:tblCellSpacing w:w="5" w:type="nil"/>
        </w:trPr>
        <w:tc>
          <w:tcPr>
            <w:tcW w:w="399"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 xml:space="preserve">N </w:t>
            </w:r>
            <w:proofErr w:type="spellStart"/>
            <w:r w:rsidRPr="00114870">
              <w:rPr>
                <w:rFonts w:ascii="Times New Roman" w:eastAsia="Times New Roman" w:hAnsi="Times New Roman" w:cs="Times New Roman"/>
                <w:b/>
                <w:bCs/>
                <w:sz w:val="24"/>
                <w:szCs w:val="24"/>
              </w:rPr>
              <w:t>пп</w:t>
            </w:r>
            <w:proofErr w:type="spellEnd"/>
          </w:p>
        </w:tc>
        <w:tc>
          <w:tcPr>
            <w:tcW w:w="3254"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Наименование мероприятия</w:t>
            </w:r>
          </w:p>
        </w:tc>
        <w:tc>
          <w:tcPr>
            <w:tcW w:w="5396" w:type="dxa"/>
            <w:gridSpan w:val="6"/>
            <w:tcBorders>
              <w:top w:val="single" w:sz="4" w:space="0" w:color="auto"/>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Ресурсное обеспечение</w:t>
            </w:r>
          </w:p>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тыс. руб.</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Сроки выполнения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Исполнитель (получатель денежных средств)</w:t>
            </w:r>
          </w:p>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p>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Ожидаемый непосредственный результат</w:t>
            </w:r>
          </w:p>
        </w:tc>
      </w:tr>
      <w:tr w:rsidR="00F7621E" w:rsidRPr="00114870" w:rsidTr="00077B22">
        <w:trP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3254"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всего</w:t>
            </w:r>
          </w:p>
        </w:tc>
        <w:tc>
          <w:tcPr>
            <w:tcW w:w="4536" w:type="dxa"/>
            <w:gridSpan w:val="5"/>
            <w:tcBorders>
              <w:top w:val="single" w:sz="4" w:space="0" w:color="auto"/>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в том числе:</w:t>
            </w:r>
          </w:p>
        </w:tc>
        <w:tc>
          <w:tcPr>
            <w:tcW w:w="1417"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F7621E" w:rsidRPr="00114870" w:rsidTr="00077B22">
        <w:trP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3254"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b/>
                <w:bCs/>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ФБ</w:t>
            </w: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ОБ</w:t>
            </w: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 xml:space="preserve"> РБ</w:t>
            </w:r>
          </w:p>
        </w:tc>
        <w:tc>
          <w:tcPr>
            <w:tcW w:w="86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Источник не определён</w:t>
            </w:r>
          </w:p>
        </w:tc>
        <w:tc>
          <w:tcPr>
            <w:tcW w:w="1417"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F7621E" w:rsidRPr="00114870" w:rsidTr="00077B22">
        <w:trPr>
          <w:trHeight w:val="300"/>
          <w:tblCellSpacing w:w="5" w:type="nil"/>
        </w:trPr>
        <w:tc>
          <w:tcPr>
            <w:tcW w:w="15286" w:type="dxa"/>
            <w:gridSpan w:val="11"/>
            <w:tcBorders>
              <w:left w:val="single" w:sz="4" w:space="0" w:color="auto"/>
              <w:bottom w:val="single" w:sz="4" w:space="0" w:color="auto"/>
              <w:right w:val="single" w:sz="4" w:space="0" w:color="auto"/>
            </w:tcBorders>
          </w:tcPr>
          <w:p w:rsidR="00F7621E" w:rsidRPr="00114870" w:rsidRDefault="00F7621E" w:rsidP="00DB0905">
            <w:pPr>
              <w:widowControl w:val="0"/>
              <w:suppressAutoHyphens/>
              <w:autoSpaceDE w:val="0"/>
              <w:autoSpaceDN w:val="0"/>
              <w:adjustRightInd w:val="0"/>
              <w:spacing w:after="0" w:line="240" w:lineRule="atLeast"/>
              <w:jc w:val="center"/>
              <w:rPr>
                <w:rFonts w:ascii="Times New Roman" w:hAnsi="Times New Roman" w:cs="Times New Roman"/>
                <w:b/>
                <w:sz w:val="24"/>
                <w:szCs w:val="24"/>
              </w:rPr>
            </w:pPr>
            <w:r w:rsidRPr="00114870">
              <w:rPr>
                <w:rFonts w:ascii="Times New Roman" w:hAnsi="Times New Roman" w:cs="Times New Roman"/>
                <w:b/>
                <w:sz w:val="24"/>
                <w:szCs w:val="24"/>
              </w:rPr>
              <w:t>1. Теплоснабжение</w:t>
            </w:r>
          </w:p>
        </w:tc>
      </w:tr>
      <w:tr w:rsidR="00F7621E" w:rsidRPr="00114870" w:rsidTr="00077B22">
        <w:trPr>
          <w:trHeight w:val="287"/>
          <w:tblCellSpacing w:w="5" w:type="nil"/>
        </w:trPr>
        <w:tc>
          <w:tcPr>
            <w:tcW w:w="399" w:type="dxa"/>
            <w:vMerge w:val="restart"/>
            <w:tcBorders>
              <w:top w:val="single" w:sz="4" w:space="0" w:color="auto"/>
              <w:left w:val="single" w:sz="4" w:space="0" w:color="auto"/>
              <w:right w:val="single" w:sz="4" w:space="0" w:color="auto"/>
            </w:tcBorders>
            <w:vAlign w:val="center"/>
          </w:tcPr>
          <w:p w:rsidR="00F7621E" w:rsidRPr="00114870" w:rsidRDefault="004D50C6"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w:t>
            </w:r>
          </w:p>
        </w:tc>
        <w:tc>
          <w:tcPr>
            <w:tcW w:w="3254" w:type="dxa"/>
            <w:vMerge w:val="restart"/>
            <w:tcBorders>
              <w:top w:val="single" w:sz="4" w:space="0" w:color="auto"/>
              <w:left w:val="single" w:sz="4" w:space="0" w:color="auto"/>
              <w:right w:val="single" w:sz="4" w:space="0" w:color="auto"/>
            </w:tcBorders>
            <w:vAlign w:val="center"/>
          </w:tcPr>
          <w:p w:rsidR="00F7621E" w:rsidRPr="00114870" w:rsidRDefault="004D50C6" w:rsidP="00DB0905">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Ремонт тепловых сетей</w:t>
            </w:r>
            <w:r w:rsidR="00F7621E" w:rsidRPr="00114870">
              <w:rPr>
                <w:rFonts w:ascii="Times New Roman" w:hAnsi="Times New Roman" w:cs="Times New Roman"/>
                <w:sz w:val="24"/>
                <w:szCs w:val="24"/>
              </w:rPr>
              <w:t xml:space="preserve"> </w:t>
            </w:r>
          </w:p>
        </w:tc>
        <w:tc>
          <w:tcPr>
            <w:tcW w:w="860" w:type="dxa"/>
            <w:vMerge w:val="restart"/>
            <w:tcBorders>
              <w:top w:val="single" w:sz="4" w:space="0" w:color="auto"/>
              <w:left w:val="single" w:sz="4" w:space="0" w:color="auto"/>
              <w:right w:val="single" w:sz="4" w:space="0" w:color="auto"/>
            </w:tcBorders>
            <w:vAlign w:val="center"/>
          </w:tcPr>
          <w:p w:rsidR="00F7621E" w:rsidRPr="00114870" w:rsidRDefault="00344CA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300</w:t>
            </w: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F7621E"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2021г.</w:t>
            </w:r>
          </w:p>
        </w:tc>
        <w:tc>
          <w:tcPr>
            <w:tcW w:w="2268" w:type="dxa"/>
            <w:vMerge w:val="restart"/>
            <w:tcBorders>
              <w:top w:val="single" w:sz="4" w:space="0" w:color="auto"/>
              <w:left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 xml:space="preserve">Администрация </w:t>
            </w:r>
            <w:r w:rsidR="00077B22" w:rsidRPr="00114870">
              <w:rPr>
                <w:rFonts w:ascii="Times New Roman" w:eastAsia="Times New Roman" w:hAnsi="Times New Roman" w:cs="Times New Roman"/>
                <w:sz w:val="24"/>
                <w:szCs w:val="24"/>
              </w:rPr>
              <w:t>Пудовского</w:t>
            </w:r>
            <w:r w:rsidRPr="00114870">
              <w:rPr>
                <w:rFonts w:ascii="Times New Roman" w:eastAsia="Times New Roman" w:hAnsi="Times New Roman" w:cs="Times New Roman"/>
                <w:sz w:val="24"/>
                <w:szCs w:val="24"/>
              </w:rPr>
              <w:t xml:space="preserve"> сельского поселения</w:t>
            </w:r>
          </w:p>
        </w:tc>
        <w:tc>
          <w:tcPr>
            <w:tcW w:w="2552" w:type="dxa"/>
            <w:vMerge w:val="restart"/>
            <w:tcBorders>
              <w:top w:val="single" w:sz="4" w:space="0" w:color="auto"/>
              <w:left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Повышение надежности тепловых сетей</w:t>
            </w:r>
          </w:p>
        </w:tc>
      </w:tr>
      <w:tr w:rsidR="00F7621E" w:rsidRPr="00114870" w:rsidTr="00077B22">
        <w:trPr>
          <w:trHeight w:val="277"/>
          <w:tblCellSpacing w:w="5" w:type="nil"/>
        </w:trPr>
        <w:tc>
          <w:tcPr>
            <w:tcW w:w="399" w:type="dxa"/>
            <w:vMerge/>
            <w:tcBorders>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F7621E"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4D50C6"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300</w:t>
            </w: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2022г.</w:t>
            </w:r>
          </w:p>
        </w:tc>
        <w:tc>
          <w:tcPr>
            <w:tcW w:w="2268" w:type="dxa"/>
            <w:vMerge/>
            <w:tcBorders>
              <w:left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r>
      <w:tr w:rsidR="00F7621E" w:rsidRPr="00114870" w:rsidTr="00077B22">
        <w:trPr>
          <w:tblCellSpacing w:w="5" w:type="nil"/>
        </w:trPr>
        <w:tc>
          <w:tcPr>
            <w:tcW w:w="399" w:type="dxa"/>
            <w:vMerge w:val="restart"/>
            <w:tcBorders>
              <w:top w:val="single" w:sz="4" w:space="0" w:color="auto"/>
              <w:left w:val="single" w:sz="4" w:space="0" w:color="auto"/>
              <w:right w:val="single" w:sz="4" w:space="0" w:color="auto"/>
            </w:tcBorders>
            <w:vAlign w:val="center"/>
          </w:tcPr>
          <w:p w:rsidR="00F7621E" w:rsidRPr="00114870" w:rsidRDefault="004D50C6"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w:t>
            </w:r>
          </w:p>
        </w:tc>
        <w:tc>
          <w:tcPr>
            <w:tcW w:w="3254" w:type="dxa"/>
            <w:vMerge w:val="restart"/>
            <w:tcBorders>
              <w:top w:val="single" w:sz="4" w:space="0" w:color="auto"/>
              <w:left w:val="single" w:sz="4" w:space="0" w:color="auto"/>
              <w:right w:val="single" w:sz="4" w:space="0" w:color="auto"/>
            </w:tcBorders>
            <w:vAlign w:val="center"/>
          </w:tcPr>
          <w:p w:rsidR="00F7621E" w:rsidRPr="00114870" w:rsidRDefault="00F7621E" w:rsidP="004D50C6">
            <w:pPr>
              <w:spacing w:after="0" w:line="240" w:lineRule="atLeast"/>
              <w:rPr>
                <w:rFonts w:ascii="Times New Roman" w:hAnsi="Times New Roman" w:cs="Times New Roman"/>
                <w:sz w:val="24"/>
                <w:szCs w:val="24"/>
              </w:rPr>
            </w:pPr>
            <w:r w:rsidRPr="00114870">
              <w:rPr>
                <w:rFonts w:ascii="Times New Roman" w:hAnsi="Times New Roman" w:cs="Times New Roman"/>
                <w:color w:val="000000"/>
                <w:sz w:val="24"/>
                <w:szCs w:val="24"/>
              </w:rPr>
              <w:t xml:space="preserve">Содержание и ремонт </w:t>
            </w:r>
            <w:r w:rsidR="004D50C6" w:rsidRPr="00114870">
              <w:rPr>
                <w:rFonts w:ascii="Times New Roman" w:hAnsi="Times New Roman" w:cs="Times New Roman"/>
                <w:color w:val="000000"/>
                <w:sz w:val="24"/>
                <w:szCs w:val="24"/>
              </w:rPr>
              <w:t>АИТ школа и АИТ дет</w:t>
            </w:r>
            <w:proofErr w:type="gramStart"/>
            <w:r w:rsidR="004D50C6" w:rsidRPr="00114870">
              <w:rPr>
                <w:rFonts w:ascii="Times New Roman" w:hAnsi="Times New Roman" w:cs="Times New Roman"/>
                <w:color w:val="000000"/>
                <w:sz w:val="24"/>
                <w:szCs w:val="24"/>
              </w:rPr>
              <w:t>.с</w:t>
            </w:r>
            <w:proofErr w:type="gramEnd"/>
            <w:r w:rsidR="004D50C6" w:rsidRPr="00114870">
              <w:rPr>
                <w:rFonts w:ascii="Times New Roman" w:hAnsi="Times New Roman" w:cs="Times New Roman"/>
                <w:color w:val="000000"/>
                <w:sz w:val="24"/>
                <w:szCs w:val="24"/>
              </w:rPr>
              <w:t>ад</w:t>
            </w:r>
          </w:p>
        </w:tc>
        <w:tc>
          <w:tcPr>
            <w:tcW w:w="860" w:type="dxa"/>
            <w:vMerge w:val="restart"/>
            <w:tcBorders>
              <w:top w:val="single" w:sz="4" w:space="0" w:color="auto"/>
              <w:left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w:t>
            </w:r>
            <w:r w:rsidR="00344CA5" w:rsidRPr="00114870">
              <w:rPr>
                <w:rFonts w:ascii="Times New Roman" w:hAnsi="Times New Roman" w:cs="Times New Roman"/>
                <w:sz w:val="24"/>
                <w:szCs w:val="24"/>
              </w:rPr>
              <w:t>90</w:t>
            </w: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4D50C6"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168,0</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2021г.</w:t>
            </w:r>
          </w:p>
        </w:tc>
        <w:tc>
          <w:tcPr>
            <w:tcW w:w="2268" w:type="dxa"/>
            <w:vMerge w:val="restart"/>
            <w:tcBorders>
              <w:top w:val="single" w:sz="4" w:space="0" w:color="auto"/>
              <w:left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 xml:space="preserve">Администрация </w:t>
            </w:r>
            <w:r w:rsidR="00077B22" w:rsidRPr="00114870">
              <w:rPr>
                <w:rFonts w:ascii="Times New Roman" w:eastAsia="Times New Roman" w:hAnsi="Times New Roman" w:cs="Times New Roman"/>
                <w:sz w:val="24"/>
                <w:szCs w:val="24"/>
              </w:rPr>
              <w:t>Пудовского</w:t>
            </w:r>
            <w:r w:rsidRPr="00114870">
              <w:rPr>
                <w:rFonts w:ascii="Times New Roman" w:eastAsia="Times New Roman" w:hAnsi="Times New Roman" w:cs="Times New Roman"/>
                <w:sz w:val="24"/>
                <w:szCs w:val="24"/>
              </w:rPr>
              <w:t xml:space="preserve"> сельского поселения</w:t>
            </w:r>
          </w:p>
        </w:tc>
        <w:tc>
          <w:tcPr>
            <w:tcW w:w="2552" w:type="dxa"/>
            <w:vMerge w:val="restart"/>
            <w:tcBorders>
              <w:top w:val="single" w:sz="4" w:space="0" w:color="auto"/>
              <w:left w:val="single" w:sz="4" w:space="0" w:color="auto"/>
              <w:right w:val="single" w:sz="4" w:space="0" w:color="auto"/>
            </w:tcBorders>
            <w:vAlign w:val="center"/>
          </w:tcPr>
          <w:p w:rsidR="00F7621E" w:rsidRPr="00114870" w:rsidRDefault="00F7621E" w:rsidP="004D50C6">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Повышение надежности </w:t>
            </w:r>
            <w:r w:rsidR="004D50C6" w:rsidRPr="00114870">
              <w:rPr>
                <w:rFonts w:ascii="Times New Roman" w:hAnsi="Times New Roman" w:cs="Times New Roman"/>
                <w:sz w:val="24"/>
                <w:szCs w:val="24"/>
              </w:rPr>
              <w:t>АИТ</w:t>
            </w:r>
          </w:p>
        </w:tc>
      </w:tr>
      <w:tr w:rsidR="00F7621E" w:rsidRPr="00114870" w:rsidTr="00077B22">
        <w:trPr>
          <w:tblCellSpacing w:w="5" w:type="nil"/>
        </w:trPr>
        <w:tc>
          <w:tcPr>
            <w:tcW w:w="399"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c>
          <w:tcPr>
            <w:tcW w:w="860" w:type="dxa"/>
            <w:vMerge/>
            <w:tcBorders>
              <w:left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84468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2022г.</w:t>
            </w:r>
          </w:p>
        </w:tc>
        <w:tc>
          <w:tcPr>
            <w:tcW w:w="2268"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r>
      <w:tr w:rsidR="00F7621E" w:rsidRPr="00114870" w:rsidTr="00077B22">
        <w:trPr>
          <w:tblCellSpacing w:w="5" w:type="nil"/>
        </w:trPr>
        <w:tc>
          <w:tcPr>
            <w:tcW w:w="399"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c>
          <w:tcPr>
            <w:tcW w:w="860" w:type="dxa"/>
            <w:vMerge/>
            <w:tcBorders>
              <w:left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84468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2023г.</w:t>
            </w:r>
          </w:p>
        </w:tc>
        <w:tc>
          <w:tcPr>
            <w:tcW w:w="2268"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r>
      <w:tr w:rsidR="00F7621E" w:rsidRPr="00114870" w:rsidTr="00077B22">
        <w:trPr>
          <w:tblCellSpacing w:w="5" w:type="nil"/>
        </w:trPr>
        <w:tc>
          <w:tcPr>
            <w:tcW w:w="399"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c>
          <w:tcPr>
            <w:tcW w:w="860" w:type="dxa"/>
            <w:vMerge/>
            <w:tcBorders>
              <w:left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84468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2024г.</w:t>
            </w:r>
          </w:p>
        </w:tc>
        <w:tc>
          <w:tcPr>
            <w:tcW w:w="2268"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r>
      <w:tr w:rsidR="00F7621E" w:rsidRPr="00114870" w:rsidTr="00077B22">
        <w:trPr>
          <w:tblCellSpacing w:w="5" w:type="nil"/>
        </w:trPr>
        <w:tc>
          <w:tcPr>
            <w:tcW w:w="399"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c>
          <w:tcPr>
            <w:tcW w:w="860" w:type="dxa"/>
            <w:vMerge/>
            <w:tcBorders>
              <w:left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84468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2025г.</w:t>
            </w:r>
          </w:p>
        </w:tc>
        <w:tc>
          <w:tcPr>
            <w:tcW w:w="2268"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r>
      <w:tr w:rsidR="00F7621E" w:rsidRPr="00114870" w:rsidTr="00077B22">
        <w:trPr>
          <w:tblCellSpacing w:w="5" w:type="nil"/>
        </w:trPr>
        <w:tc>
          <w:tcPr>
            <w:tcW w:w="399" w:type="dxa"/>
            <w:vMerge/>
            <w:tcBorders>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c>
          <w:tcPr>
            <w:tcW w:w="860" w:type="dxa"/>
            <w:vMerge/>
            <w:tcBorders>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F7621E" w:rsidRPr="00114870" w:rsidRDefault="00344CA5"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22</w:t>
            </w:r>
            <w:r w:rsidR="00844685" w:rsidRPr="0011487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2026-2030гг.</w:t>
            </w:r>
          </w:p>
        </w:tc>
        <w:tc>
          <w:tcPr>
            <w:tcW w:w="2268" w:type="dxa"/>
            <w:vMerge/>
            <w:tcBorders>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Pr>
          <w:p w:rsidR="00F7621E" w:rsidRPr="00114870" w:rsidRDefault="00F7621E" w:rsidP="00DB0905">
            <w:pPr>
              <w:widowControl w:val="0"/>
              <w:autoSpaceDE w:val="0"/>
              <w:autoSpaceDN w:val="0"/>
              <w:adjustRightInd w:val="0"/>
              <w:spacing w:after="0" w:line="240" w:lineRule="atLeast"/>
              <w:rPr>
                <w:rFonts w:ascii="Times New Roman" w:hAnsi="Times New Roman" w:cs="Times New Roman"/>
                <w:sz w:val="24"/>
                <w:szCs w:val="24"/>
              </w:rPr>
            </w:pPr>
          </w:p>
        </w:tc>
      </w:tr>
      <w:tr w:rsidR="00F7621E" w:rsidRPr="00114870" w:rsidTr="00077B22">
        <w:trPr>
          <w:tblCellSpacing w:w="5" w:type="nil"/>
        </w:trPr>
        <w:tc>
          <w:tcPr>
            <w:tcW w:w="15286" w:type="dxa"/>
            <w:gridSpan w:val="11"/>
            <w:tcBorders>
              <w:top w:val="single" w:sz="4" w:space="0" w:color="auto"/>
              <w:left w:val="single" w:sz="4" w:space="0" w:color="auto"/>
              <w:bottom w:val="single" w:sz="4" w:space="0" w:color="auto"/>
              <w:right w:val="single" w:sz="4" w:space="0" w:color="auto"/>
            </w:tcBorders>
          </w:tcPr>
          <w:p w:rsidR="00F7621E" w:rsidRPr="00114870" w:rsidRDefault="00F7621E" w:rsidP="00DB0905">
            <w:pPr>
              <w:widowControl w:val="0"/>
              <w:suppressAutoHyphens/>
              <w:autoSpaceDE w:val="0"/>
              <w:autoSpaceDN w:val="0"/>
              <w:adjustRightInd w:val="0"/>
              <w:spacing w:after="0" w:line="240" w:lineRule="atLeast"/>
              <w:ind w:left="360"/>
              <w:jc w:val="center"/>
              <w:rPr>
                <w:rFonts w:ascii="Times New Roman" w:hAnsi="Times New Roman" w:cs="Times New Roman"/>
                <w:b/>
                <w:sz w:val="24"/>
                <w:szCs w:val="24"/>
              </w:rPr>
            </w:pPr>
            <w:r w:rsidRPr="00114870">
              <w:rPr>
                <w:rFonts w:ascii="Times New Roman" w:hAnsi="Times New Roman" w:cs="Times New Roman"/>
                <w:b/>
                <w:sz w:val="24"/>
                <w:szCs w:val="24"/>
              </w:rPr>
              <w:t>2. Водоснабжение</w:t>
            </w:r>
          </w:p>
        </w:tc>
      </w:tr>
      <w:tr w:rsidR="009A315A" w:rsidRPr="00114870" w:rsidTr="009A315A">
        <w:trPr>
          <w:trHeight w:val="191"/>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r w:rsidRPr="00114870">
              <w:rPr>
                <w:rFonts w:ascii="Times New Roman" w:hAnsi="Times New Roman" w:cs="Times New Roman"/>
                <w:sz w:val="24"/>
                <w:szCs w:val="24"/>
              </w:rPr>
              <w:t xml:space="preserve">ПСД на реконструкция поселкового водопровода в </w:t>
            </w:r>
            <w:proofErr w:type="spellStart"/>
            <w:r w:rsidRPr="00114870">
              <w:rPr>
                <w:rFonts w:ascii="Times New Roman" w:hAnsi="Times New Roman" w:cs="Times New Roman"/>
                <w:sz w:val="24"/>
                <w:szCs w:val="24"/>
              </w:rPr>
              <w:t>с</w:t>
            </w:r>
            <w:proofErr w:type="gramStart"/>
            <w:r w:rsidRPr="00114870">
              <w:rPr>
                <w:rFonts w:ascii="Times New Roman" w:hAnsi="Times New Roman" w:cs="Times New Roman"/>
                <w:sz w:val="24"/>
                <w:szCs w:val="24"/>
              </w:rPr>
              <w:t>.Б</w:t>
            </w:r>
            <w:proofErr w:type="gramEnd"/>
            <w:r w:rsidRPr="00114870">
              <w:rPr>
                <w:rFonts w:ascii="Times New Roman" w:hAnsi="Times New Roman" w:cs="Times New Roman"/>
                <w:sz w:val="24"/>
                <w:szCs w:val="24"/>
              </w:rPr>
              <w:t>елосток</w:t>
            </w:r>
            <w:proofErr w:type="spellEnd"/>
          </w:p>
        </w:tc>
        <w:tc>
          <w:tcPr>
            <w:tcW w:w="860" w:type="dxa"/>
            <w:tcBorders>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5000,0</w:t>
            </w:r>
          </w:p>
        </w:tc>
        <w:tc>
          <w:tcPr>
            <w:tcW w:w="841"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5000,0</w:t>
            </w:r>
          </w:p>
        </w:tc>
        <w:tc>
          <w:tcPr>
            <w:tcW w:w="1417" w:type="dxa"/>
            <w:vMerge w:val="restart"/>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2026-2030гг</w:t>
            </w:r>
          </w:p>
        </w:tc>
        <w:tc>
          <w:tcPr>
            <w:tcW w:w="2268" w:type="dxa"/>
            <w:tcBorders>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Администрация Пудовского сельского поселения</w:t>
            </w:r>
          </w:p>
        </w:tc>
        <w:tc>
          <w:tcPr>
            <w:tcW w:w="2552"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и качества водоснабжения</w:t>
            </w:r>
          </w:p>
        </w:tc>
      </w:tr>
      <w:tr w:rsidR="009A315A" w:rsidRPr="00114870" w:rsidTr="00114870">
        <w:trPr>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ПСД на бурение резервной скважин в </w:t>
            </w:r>
            <w:proofErr w:type="spellStart"/>
            <w:r w:rsidRPr="00114870">
              <w:rPr>
                <w:rFonts w:ascii="Times New Roman" w:hAnsi="Times New Roman" w:cs="Times New Roman"/>
                <w:sz w:val="24"/>
                <w:szCs w:val="24"/>
              </w:rPr>
              <w:t>с</w:t>
            </w:r>
            <w:proofErr w:type="gramStart"/>
            <w:r w:rsidRPr="00114870">
              <w:rPr>
                <w:rFonts w:ascii="Times New Roman" w:hAnsi="Times New Roman" w:cs="Times New Roman"/>
                <w:sz w:val="24"/>
                <w:szCs w:val="24"/>
              </w:rPr>
              <w:t>.Б</w:t>
            </w:r>
            <w:proofErr w:type="gramEnd"/>
            <w:r w:rsidRPr="00114870">
              <w:rPr>
                <w:rFonts w:ascii="Times New Roman" w:hAnsi="Times New Roman" w:cs="Times New Roman"/>
                <w:sz w:val="24"/>
                <w:szCs w:val="24"/>
              </w:rPr>
              <w:t>елосток</w:t>
            </w:r>
            <w:proofErr w:type="spellEnd"/>
            <w:r w:rsidRPr="00114870">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w:t>
            </w:r>
          </w:p>
        </w:tc>
        <w:tc>
          <w:tcPr>
            <w:tcW w:w="841"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w:t>
            </w:r>
          </w:p>
        </w:tc>
        <w:tc>
          <w:tcPr>
            <w:tcW w:w="1417" w:type="dxa"/>
            <w:vMerge/>
            <w:tcBorders>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Повышение надежности и качества водоснабжения</w:t>
            </w:r>
          </w:p>
        </w:tc>
      </w:tr>
      <w:tr w:rsidR="009A315A" w:rsidRPr="00114870" w:rsidTr="00114870">
        <w:trPr>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ПСД на бурение резервной скважин в </w:t>
            </w:r>
            <w:proofErr w:type="spellStart"/>
            <w:r w:rsidRPr="00114870">
              <w:rPr>
                <w:rFonts w:ascii="Times New Roman" w:hAnsi="Times New Roman" w:cs="Times New Roman"/>
                <w:sz w:val="24"/>
                <w:szCs w:val="24"/>
              </w:rPr>
              <w:t>с</w:t>
            </w:r>
            <w:proofErr w:type="gramStart"/>
            <w:r w:rsidRPr="00114870">
              <w:rPr>
                <w:rFonts w:ascii="Times New Roman" w:hAnsi="Times New Roman" w:cs="Times New Roman"/>
                <w:sz w:val="24"/>
                <w:szCs w:val="24"/>
              </w:rPr>
              <w:t>.П</w:t>
            </w:r>
            <w:proofErr w:type="gramEnd"/>
            <w:r w:rsidRPr="00114870">
              <w:rPr>
                <w:rFonts w:ascii="Times New Roman" w:hAnsi="Times New Roman" w:cs="Times New Roman"/>
                <w:sz w:val="24"/>
                <w:szCs w:val="24"/>
              </w:rPr>
              <w:t>удовка</w:t>
            </w:r>
            <w:proofErr w:type="spellEnd"/>
          </w:p>
        </w:tc>
        <w:tc>
          <w:tcPr>
            <w:tcW w:w="86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w:t>
            </w:r>
          </w:p>
        </w:tc>
        <w:tc>
          <w:tcPr>
            <w:tcW w:w="841"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w:t>
            </w:r>
          </w:p>
        </w:tc>
        <w:tc>
          <w:tcPr>
            <w:tcW w:w="1417" w:type="dxa"/>
            <w:vMerge/>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 xml:space="preserve">Администрация Пудовского сельского </w:t>
            </w:r>
            <w:r w:rsidRPr="00114870">
              <w:rPr>
                <w:rFonts w:ascii="Times New Roman" w:hAnsi="Times New Roman" w:cs="Times New Roman"/>
                <w:sz w:val="24"/>
                <w:szCs w:val="24"/>
              </w:rPr>
              <w:lastRenderedPageBreak/>
              <w:t>поселения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lastRenderedPageBreak/>
              <w:t>Повышение надежности и качества водоснабжения</w:t>
            </w:r>
          </w:p>
        </w:tc>
      </w:tr>
      <w:tr w:rsidR="009A315A" w:rsidRPr="00114870" w:rsidTr="00114870">
        <w:trPr>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lastRenderedPageBreak/>
              <w:t>4</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114870">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Реконструкция  водопровода </w:t>
            </w:r>
            <w:proofErr w:type="gramStart"/>
            <w:r w:rsidRPr="00114870">
              <w:rPr>
                <w:rFonts w:ascii="Times New Roman" w:hAnsi="Times New Roman" w:cs="Times New Roman"/>
                <w:sz w:val="24"/>
                <w:szCs w:val="24"/>
              </w:rPr>
              <w:t>в</w:t>
            </w:r>
            <w:proofErr w:type="gramEnd"/>
            <w:r w:rsidRPr="00114870">
              <w:rPr>
                <w:rFonts w:ascii="Times New Roman" w:hAnsi="Times New Roman" w:cs="Times New Roman"/>
                <w:sz w:val="24"/>
                <w:szCs w:val="24"/>
              </w:rPr>
              <w:t xml:space="preserve"> с. </w:t>
            </w:r>
            <w:proofErr w:type="spellStart"/>
            <w:r w:rsidRPr="00114870">
              <w:rPr>
                <w:rFonts w:ascii="Times New Roman" w:hAnsi="Times New Roman" w:cs="Times New Roman"/>
                <w:sz w:val="24"/>
                <w:szCs w:val="24"/>
              </w:rPr>
              <w:t>Белосток</w:t>
            </w:r>
            <w:proofErr w:type="spellEnd"/>
            <w:r w:rsidRPr="00114870">
              <w:rPr>
                <w:rFonts w:ascii="Times New Roman" w:hAnsi="Times New Roman" w:cs="Times New Roman"/>
                <w:sz w:val="24"/>
                <w:szCs w:val="24"/>
              </w:rPr>
              <w:t xml:space="preserve"> </w:t>
            </w:r>
          </w:p>
        </w:tc>
        <w:tc>
          <w:tcPr>
            <w:tcW w:w="860"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50000,0</w:t>
            </w:r>
          </w:p>
        </w:tc>
        <w:tc>
          <w:tcPr>
            <w:tcW w:w="841"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50000,0</w:t>
            </w:r>
          </w:p>
        </w:tc>
        <w:tc>
          <w:tcPr>
            <w:tcW w:w="1417" w:type="dxa"/>
            <w:vMerge/>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и качества водоснабжения</w:t>
            </w:r>
          </w:p>
        </w:tc>
      </w:tr>
      <w:tr w:rsidR="009A315A" w:rsidRPr="00114870" w:rsidTr="009A315A">
        <w:trPr>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Бурение резервной скважины </w:t>
            </w:r>
            <w:proofErr w:type="gramStart"/>
            <w:r w:rsidRPr="00114870">
              <w:rPr>
                <w:rFonts w:ascii="Times New Roman" w:hAnsi="Times New Roman" w:cs="Times New Roman"/>
                <w:sz w:val="24"/>
                <w:szCs w:val="24"/>
              </w:rPr>
              <w:t>в</w:t>
            </w:r>
            <w:proofErr w:type="gramEnd"/>
            <w:r w:rsidRPr="00114870">
              <w:rPr>
                <w:rFonts w:ascii="Times New Roman" w:hAnsi="Times New Roman" w:cs="Times New Roman"/>
                <w:sz w:val="24"/>
                <w:szCs w:val="24"/>
              </w:rPr>
              <w:t xml:space="preserve"> с. </w:t>
            </w:r>
            <w:proofErr w:type="spellStart"/>
            <w:r w:rsidRPr="00114870">
              <w:rPr>
                <w:rFonts w:ascii="Times New Roman" w:hAnsi="Times New Roman" w:cs="Times New Roman"/>
                <w:sz w:val="24"/>
                <w:szCs w:val="24"/>
              </w:rPr>
              <w:t>Пудовка</w:t>
            </w:r>
            <w:proofErr w:type="spellEnd"/>
          </w:p>
        </w:tc>
        <w:tc>
          <w:tcPr>
            <w:tcW w:w="86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20000,0</w:t>
            </w:r>
          </w:p>
        </w:tc>
        <w:tc>
          <w:tcPr>
            <w:tcW w:w="841"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20000,0</w:t>
            </w:r>
          </w:p>
        </w:tc>
        <w:tc>
          <w:tcPr>
            <w:tcW w:w="1417" w:type="dxa"/>
            <w:vMerge/>
            <w:tcBorders>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и качества водоснабжения</w:t>
            </w:r>
          </w:p>
        </w:tc>
      </w:tr>
      <w:tr w:rsidR="009A315A" w:rsidRPr="00114870" w:rsidTr="009A315A">
        <w:trPr>
          <w:trHeight w:val="546"/>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9A315A">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 xml:space="preserve">Бурение резервной скважины </w:t>
            </w:r>
            <w:proofErr w:type="gramStart"/>
            <w:r w:rsidRPr="00114870">
              <w:rPr>
                <w:rFonts w:ascii="Times New Roman" w:hAnsi="Times New Roman" w:cs="Times New Roman"/>
                <w:sz w:val="24"/>
                <w:szCs w:val="24"/>
              </w:rPr>
              <w:t>в</w:t>
            </w:r>
            <w:proofErr w:type="gramEnd"/>
            <w:r w:rsidRPr="00114870">
              <w:rPr>
                <w:rFonts w:ascii="Times New Roman" w:hAnsi="Times New Roman" w:cs="Times New Roman"/>
                <w:sz w:val="24"/>
                <w:szCs w:val="24"/>
              </w:rPr>
              <w:t xml:space="preserve"> с. </w:t>
            </w:r>
            <w:proofErr w:type="spellStart"/>
            <w:r w:rsidRPr="00114870">
              <w:rPr>
                <w:rFonts w:ascii="Times New Roman" w:hAnsi="Times New Roman" w:cs="Times New Roman"/>
                <w:sz w:val="24"/>
                <w:szCs w:val="24"/>
              </w:rPr>
              <w:t>Белосток</w:t>
            </w:r>
            <w:proofErr w:type="spellEnd"/>
          </w:p>
        </w:tc>
        <w:tc>
          <w:tcPr>
            <w:tcW w:w="860"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20000,0</w:t>
            </w:r>
          </w:p>
        </w:tc>
        <w:tc>
          <w:tcPr>
            <w:tcW w:w="841"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9A315A" w:rsidRPr="00114870" w:rsidRDefault="009A315A"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20000,0</w:t>
            </w:r>
          </w:p>
        </w:tc>
        <w:tc>
          <w:tcPr>
            <w:tcW w:w="1417" w:type="dxa"/>
            <w:vMerge/>
            <w:tcBorders>
              <w:top w:val="single" w:sz="4" w:space="0" w:color="auto"/>
              <w:left w:val="single" w:sz="4" w:space="0" w:color="auto"/>
              <w:bottom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tcBorders>
              <w:top w:val="single" w:sz="4" w:space="0" w:color="auto"/>
              <w:left w:val="single" w:sz="4" w:space="0" w:color="auto"/>
              <w:right w:val="single" w:sz="4" w:space="0" w:color="auto"/>
            </w:tcBorders>
            <w:vAlign w:val="center"/>
          </w:tcPr>
          <w:p w:rsidR="009A315A" w:rsidRPr="00114870" w:rsidRDefault="009A315A"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и качества водоснабжения</w:t>
            </w:r>
          </w:p>
        </w:tc>
      </w:tr>
      <w:tr w:rsidR="008A6A50" w:rsidRPr="00114870" w:rsidTr="008A6A50">
        <w:trPr>
          <w:trHeight w:val="197"/>
          <w:tblCellSpacing w:w="5" w:type="nil"/>
        </w:trPr>
        <w:tc>
          <w:tcPr>
            <w:tcW w:w="399"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w:t>
            </w:r>
          </w:p>
        </w:tc>
        <w:tc>
          <w:tcPr>
            <w:tcW w:w="3254"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Ремонт и содержание водопроводных сетей</w:t>
            </w:r>
          </w:p>
        </w:tc>
        <w:tc>
          <w:tcPr>
            <w:tcW w:w="860"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1168,16</w:t>
            </w: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124,16</w:t>
            </w: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2021г.</w:t>
            </w:r>
          </w:p>
        </w:tc>
        <w:tc>
          <w:tcPr>
            <w:tcW w:w="2268"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и качества водоснабжения</w:t>
            </w:r>
          </w:p>
        </w:tc>
      </w:tr>
      <w:tr w:rsidR="008A6A50" w:rsidRPr="00114870" w:rsidTr="00077B22">
        <w:trPr>
          <w:trHeight w:val="197"/>
          <w:tblCellSpacing w:w="5" w:type="nil"/>
        </w:trPr>
        <w:tc>
          <w:tcPr>
            <w:tcW w:w="399"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116</w:t>
            </w: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2022г.</w:t>
            </w:r>
          </w:p>
        </w:tc>
        <w:tc>
          <w:tcPr>
            <w:tcW w:w="2268"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r>
      <w:tr w:rsidR="008A6A50" w:rsidRPr="00114870" w:rsidTr="00077B22">
        <w:trPr>
          <w:trHeight w:val="241"/>
          <w:tblCellSpacing w:w="5" w:type="nil"/>
        </w:trPr>
        <w:tc>
          <w:tcPr>
            <w:tcW w:w="399"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116</w:t>
            </w: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2023г.</w:t>
            </w:r>
          </w:p>
        </w:tc>
        <w:tc>
          <w:tcPr>
            <w:tcW w:w="2268"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r>
      <w:tr w:rsidR="008A6A50" w:rsidRPr="00114870" w:rsidTr="00077B22">
        <w:trPr>
          <w:trHeight w:val="232"/>
          <w:tblCellSpacing w:w="5" w:type="nil"/>
        </w:trPr>
        <w:tc>
          <w:tcPr>
            <w:tcW w:w="399"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116</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2024г.</w:t>
            </w:r>
          </w:p>
        </w:tc>
        <w:tc>
          <w:tcPr>
            <w:tcW w:w="2268"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r>
      <w:tr w:rsidR="008A6A50" w:rsidRPr="00114870" w:rsidTr="00077B22">
        <w:trPr>
          <w:trHeight w:val="232"/>
          <w:tblCellSpacing w:w="5" w:type="nil"/>
        </w:trPr>
        <w:tc>
          <w:tcPr>
            <w:tcW w:w="399"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116</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2025г.</w:t>
            </w:r>
          </w:p>
        </w:tc>
        <w:tc>
          <w:tcPr>
            <w:tcW w:w="2268"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r>
      <w:tr w:rsidR="008A6A50" w:rsidRPr="00114870" w:rsidTr="00077B22">
        <w:trPr>
          <w:trHeight w:val="232"/>
          <w:tblCellSpacing w:w="5" w:type="nil"/>
        </w:trPr>
        <w:tc>
          <w:tcPr>
            <w:tcW w:w="399"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3254"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580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2026-2030гг.</w:t>
            </w:r>
          </w:p>
        </w:tc>
        <w:tc>
          <w:tcPr>
            <w:tcW w:w="2268"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eastAsia="Times New Roman" w:hAnsi="Times New Roman" w:cs="Times New Roman"/>
                <w:sz w:val="24"/>
                <w:szCs w:val="24"/>
              </w:rPr>
            </w:pPr>
          </w:p>
        </w:tc>
      </w:tr>
      <w:tr w:rsidR="008A6A50" w:rsidRPr="00114870" w:rsidTr="00077B22">
        <w:trPr>
          <w:trHeight w:val="285"/>
          <w:tblCellSpacing w:w="5" w:type="nil"/>
        </w:trPr>
        <w:tc>
          <w:tcPr>
            <w:tcW w:w="15286" w:type="dxa"/>
            <w:gridSpan w:val="11"/>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ind w:left="360"/>
              <w:jc w:val="center"/>
              <w:rPr>
                <w:rFonts w:ascii="Times New Roman" w:eastAsia="Times New Roman" w:hAnsi="Times New Roman" w:cs="Times New Roman"/>
                <w:b/>
                <w:bCs/>
                <w:sz w:val="24"/>
                <w:szCs w:val="24"/>
              </w:rPr>
            </w:pPr>
            <w:r w:rsidRPr="00114870">
              <w:rPr>
                <w:rFonts w:ascii="Times New Roman" w:eastAsia="Times New Roman" w:hAnsi="Times New Roman" w:cs="Times New Roman"/>
                <w:b/>
                <w:bCs/>
                <w:sz w:val="24"/>
                <w:szCs w:val="24"/>
              </w:rPr>
              <w:t>3. Твердые бытовые отходы</w:t>
            </w:r>
          </w:p>
        </w:tc>
      </w:tr>
      <w:tr w:rsidR="008A6A50" w:rsidRPr="00114870" w:rsidTr="00077B22">
        <w:trPr>
          <w:trHeight w:val="285"/>
          <w:tblCellSpacing w:w="5" w:type="nil"/>
        </w:trPr>
        <w:tc>
          <w:tcPr>
            <w:tcW w:w="399"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1</w:t>
            </w:r>
          </w:p>
        </w:tc>
        <w:tc>
          <w:tcPr>
            <w:tcW w:w="3254"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r w:rsidRPr="00114870">
              <w:rPr>
                <w:rFonts w:ascii="Times New Roman" w:hAnsi="Times New Roman" w:cs="Times New Roman"/>
                <w:sz w:val="24"/>
                <w:szCs w:val="24"/>
              </w:rPr>
              <w:t>Устройство и содержание контейнерных площадок под ТБО</w:t>
            </w:r>
          </w:p>
        </w:tc>
        <w:tc>
          <w:tcPr>
            <w:tcW w:w="860"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810</w:t>
            </w: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hAnsi="Times New Roman" w:cs="Times New Roman"/>
                <w:sz w:val="24"/>
                <w:szCs w:val="24"/>
              </w:rPr>
              <w:t>2021г.</w:t>
            </w:r>
          </w:p>
        </w:tc>
        <w:tc>
          <w:tcPr>
            <w:tcW w:w="2268"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Администрация Пудовского сельского поселения</w:t>
            </w:r>
          </w:p>
        </w:tc>
        <w:tc>
          <w:tcPr>
            <w:tcW w:w="2552" w:type="dxa"/>
            <w:vMerge w:val="restart"/>
            <w:tcBorders>
              <w:top w:val="single" w:sz="4" w:space="0" w:color="auto"/>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Повышение надежности сбора твёрдых бытовых отходов</w:t>
            </w:r>
          </w:p>
        </w:tc>
      </w:tr>
      <w:tr w:rsidR="008A6A50" w:rsidRPr="00114870" w:rsidTr="00077B22">
        <w:trPr>
          <w:trHeight w:val="285"/>
          <w:tblCellSpacing w:w="5" w:type="nil"/>
        </w:trPr>
        <w:tc>
          <w:tcPr>
            <w:tcW w:w="399"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hAnsi="Times New Roman" w:cs="Times New Roman"/>
                <w:sz w:val="24"/>
                <w:szCs w:val="24"/>
              </w:rPr>
              <w:t>2022г.</w:t>
            </w:r>
          </w:p>
        </w:tc>
        <w:tc>
          <w:tcPr>
            <w:tcW w:w="2268"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8A6A50" w:rsidRPr="00114870" w:rsidTr="00077B22">
        <w:trPr>
          <w:trHeight w:val="285"/>
          <w:tblCellSpacing w:w="5" w:type="nil"/>
        </w:trPr>
        <w:tc>
          <w:tcPr>
            <w:tcW w:w="399"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2023г.</w:t>
            </w:r>
          </w:p>
        </w:tc>
        <w:tc>
          <w:tcPr>
            <w:tcW w:w="2268"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8A6A50" w:rsidRPr="00114870" w:rsidTr="00077B22">
        <w:trPr>
          <w:trHeight w:val="285"/>
          <w:tblCellSpacing w:w="5" w:type="nil"/>
        </w:trPr>
        <w:tc>
          <w:tcPr>
            <w:tcW w:w="399"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2024г.</w:t>
            </w:r>
          </w:p>
        </w:tc>
        <w:tc>
          <w:tcPr>
            <w:tcW w:w="2268"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8A6A50" w:rsidRPr="00114870" w:rsidTr="00077B22">
        <w:trPr>
          <w:trHeight w:val="285"/>
          <w:tblCellSpacing w:w="5" w:type="nil"/>
        </w:trPr>
        <w:tc>
          <w:tcPr>
            <w:tcW w:w="399"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2025г.</w:t>
            </w:r>
          </w:p>
        </w:tc>
        <w:tc>
          <w:tcPr>
            <w:tcW w:w="2268"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r w:rsidR="008A6A50" w:rsidRPr="00114870" w:rsidTr="00077B22">
        <w:trPr>
          <w:trHeight w:val="285"/>
          <w:tblCellSpacing w:w="5" w:type="nil"/>
        </w:trPr>
        <w:tc>
          <w:tcPr>
            <w:tcW w:w="399" w:type="dxa"/>
            <w:vMerge/>
            <w:tcBorders>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3254" w:type="dxa"/>
            <w:vMerge/>
            <w:tcBorders>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vMerge/>
            <w:tcBorders>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widowControl w:val="0"/>
              <w:autoSpaceDE w:val="0"/>
              <w:autoSpaceDN w:val="0"/>
              <w:adjustRightInd w:val="0"/>
              <w:spacing w:after="0" w:line="240" w:lineRule="atLeast"/>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tcPr>
          <w:p w:rsidR="008A6A50" w:rsidRPr="00114870" w:rsidRDefault="008A6A50" w:rsidP="00DB0905">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510</w:t>
            </w:r>
          </w:p>
        </w:tc>
        <w:tc>
          <w:tcPr>
            <w:tcW w:w="1417" w:type="dxa"/>
            <w:tcBorders>
              <w:top w:val="single" w:sz="4" w:space="0" w:color="auto"/>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114870">
              <w:rPr>
                <w:rFonts w:ascii="Times New Roman" w:eastAsia="Times New Roman" w:hAnsi="Times New Roman" w:cs="Times New Roman"/>
                <w:sz w:val="24"/>
                <w:szCs w:val="24"/>
              </w:rPr>
              <w:t>2026-2030гг.</w:t>
            </w:r>
          </w:p>
        </w:tc>
        <w:tc>
          <w:tcPr>
            <w:tcW w:w="2268" w:type="dxa"/>
            <w:vMerge/>
            <w:tcBorders>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8A6A50" w:rsidRPr="00114870" w:rsidRDefault="008A6A50" w:rsidP="00DB0905">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p>
        </w:tc>
      </w:tr>
    </w:tbl>
    <w:p w:rsidR="00F7621E" w:rsidRPr="00114870" w:rsidRDefault="00F7621E" w:rsidP="00DB0905">
      <w:pPr>
        <w:tabs>
          <w:tab w:val="left" w:pos="7800"/>
        </w:tabs>
        <w:spacing w:after="0" w:line="240" w:lineRule="atLeast"/>
        <w:jc w:val="center"/>
        <w:rPr>
          <w:rFonts w:ascii="Times New Roman" w:hAnsi="Times New Roman" w:cs="Times New Roman"/>
          <w:b/>
          <w:sz w:val="24"/>
          <w:szCs w:val="24"/>
        </w:rPr>
        <w:sectPr w:rsidR="00F7621E" w:rsidRPr="00114870" w:rsidSect="00077B22">
          <w:pgSz w:w="16840" w:h="11907" w:orient="landscape" w:code="9"/>
          <w:pgMar w:top="851" w:right="567" w:bottom="567" w:left="567" w:header="720" w:footer="720" w:gutter="0"/>
          <w:cols w:space="708"/>
          <w:noEndnote/>
          <w:titlePg/>
          <w:docGrid w:linePitch="326"/>
        </w:sectPr>
      </w:pPr>
    </w:p>
    <w:p w:rsidR="00F7621E" w:rsidRPr="00114870" w:rsidRDefault="00F7621E" w:rsidP="000F6108">
      <w:pPr>
        <w:pStyle w:val="a7"/>
        <w:numPr>
          <w:ilvl w:val="0"/>
          <w:numId w:val="4"/>
        </w:numPr>
        <w:spacing w:after="0" w:line="240" w:lineRule="atLeast"/>
        <w:jc w:val="center"/>
        <w:rPr>
          <w:rFonts w:ascii="Times New Roman" w:eastAsia="Times New Roman" w:hAnsi="Times New Roman" w:cs="Times New Roman"/>
          <w:b/>
          <w:sz w:val="24"/>
          <w:szCs w:val="24"/>
          <w:lang w:eastAsia="ru-RU"/>
        </w:rPr>
      </w:pPr>
      <w:r w:rsidRPr="00114870">
        <w:rPr>
          <w:rFonts w:ascii="Times New Roman" w:eastAsia="Times New Roman" w:hAnsi="Times New Roman" w:cs="Times New Roman"/>
          <w:b/>
          <w:sz w:val="24"/>
          <w:szCs w:val="24"/>
          <w:lang w:eastAsia="ru-RU"/>
        </w:rPr>
        <w:lastRenderedPageBreak/>
        <w:t xml:space="preserve">Целевые показатели реализации муниципальной программы </w:t>
      </w:r>
    </w:p>
    <w:p w:rsidR="00F7621E" w:rsidRPr="00114870" w:rsidRDefault="00F7621E" w:rsidP="00DB0905">
      <w:pPr>
        <w:widowControl w:val="0"/>
        <w:autoSpaceDE w:val="0"/>
        <w:autoSpaceDN w:val="0"/>
        <w:adjustRightInd w:val="0"/>
        <w:spacing w:after="0" w:line="240" w:lineRule="atLeast"/>
        <w:jc w:val="center"/>
        <w:rPr>
          <w:rFonts w:ascii="Times New Roman" w:eastAsia="Times New Roman" w:hAnsi="Times New Roman" w:cs="Times New Roman"/>
          <w:b/>
          <w:sz w:val="24"/>
          <w:szCs w:val="24"/>
        </w:rPr>
      </w:pPr>
      <w:r w:rsidRPr="00114870">
        <w:rPr>
          <w:rFonts w:ascii="Times New Roman" w:hAnsi="Times New Roman" w:cs="Times New Roman"/>
          <w:b/>
          <w:sz w:val="24"/>
          <w:szCs w:val="24"/>
        </w:rPr>
        <w:t xml:space="preserve">«Развитие коммунальной и коммуникационной инфраструктуры муниципального образования </w:t>
      </w:r>
      <w:proofErr w:type="spellStart"/>
      <w:r w:rsidR="00077B22" w:rsidRPr="00114870">
        <w:rPr>
          <w:rFonts w:ascii="Times New Roman" w:hAnsi="Times New Roman" w:cs="Times New Roman"/>
          <w:b/>
          <w:sz w:val="24"/>
          <w:szCs w:val="24"/>
        </w:rPr>
        <w:t>Пудовское</w:t>
      </w:r>
      <w:proofErr w:type="spellEnd"/>
      <w:r w:rsidRPr="00114870">
        <w:rPr>
          <w:rFonts w:ascii="Times New Roman" w:hAnsi="Times New Roman" w:cs="Times New Roman"/>
          <w:b/>
          <w:sz w:val="24"/>
          <w:szCs w:val="24"/>
        </w:rPr>
        <w:t xml:space="preserve"> сельское поселение </w:t>
      </w:r>
      <w:proofErr w:type="spellStart"/>
      <w:r w:rsidRPr="00114870">
        <w:rPr>
          <w:rFonts w:ascii="Times New Roman" w:hAnsi="Times New Roman" w:cs="Times New Roman"/>
          <w:b/>
          <w:sz w:val="24"/>
          <w:szCs w:val="24"/>
        </w:rPr>
        <w:t>Кривошеинского</w:t>
      </w:r>
      <w:proofErr w:type="spellEnd"/>
      <w:r w:rsidRPr="00114870">
        <w:rPr>
          <w:rFonts w:ascii="Times New Roman" w:hAnsi="Times New Roman" w:cs="Times New Roman"/>
          <w:b/>
          <w:sz w:val="24"/>
          <w:szCs w:val="24"/>
        </w:rPr>
        <w:t xml:space="preserve"> района Томской области на период с 2021 по 2025гг. и на перспективу до 2030 года»</w:t>
      </w:r>
    </w:p>
    <w:p w:rsidR="00F7621E" w:rsidRPr="00114870" w:rsidRDefault="00F7621E" w:rsidP="00DB09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tbl>
      <w:tblPr>
        <w:tblW w:w="14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
        <w:gridCol w:w="1730"/>
        <w:gridCol w:w="5266"/>
        <w:gridCol w:w="1086"/>
        <w:gridCol w:w="1027"/>
        <w:gridCol w:w="952"/>
        <w:gridCol w:w="994"/>
        <w:gridCol w:w="873"/>
        <w:gridCol w:w="754"/>
        <w:gridCol w:w="882"/>
        <w:gridCol w:w="19"/>
      </w:tblGrid>
      <w:tr w:rsidR="00F7621E" w:rsidRPr="00114870" w:rsidTr="00077B22">
        <w:trPr>
          <w:trHeight w:val="641"/>
          <w:jc w:val="center"/>
        </w:trPr>
        <w:tc>
          <w:tcPr>
            <w:tcW w:w="530" w:type="dxa"/>
            <w:vMerge w:val="restart"/>
          </w:tcPr>
          <w:p w:rsidR="00F7621E" w:rsidRPr="00114870" w:rsidRDefault="00F7621E" w:rsidP="00DB0905">
            <w:pPr>
              <w:spacing w:after="0" w:line="240" w:lineRule="atLeast"/>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 N </w:t>
            </w:r>
            <w:r w:rsidRPr="00114870">
              <w:rPr>
                <w:rFonts w:ascii="Times New Roman" w:eastAsia="Times New Roman" w:hAnsi="Times New Roman" w:cs="Times New Roman"/>
                <w:sz w:val="24"/>
                <w:szCs w:val="24"/>
                <w:lang w:eastAsia="ru-RU"/>
              </w:rPr>
              <w:br/>
            </w:r>
            <w:proofErr w:type="spellStart"/>
            <w:proofErr w:type="gramStart"/>
            <w:r w:rsidRPr="00114870">
              <w:rPr>
                <w:rFonts w:ascii="Times New Roman" w:eastAsia="Times New Roman" w:hAnsi="Times New Roman" w:cs="Times New Roman"/>
                <w:sz w:val="24"/>
                <w:szCs w:val="24"/>
                <w:lang w:eastAsia="ru-RU"/>
              </w:rPr>
              <w:t>п</w:t>
            </w:r>
            <w:proofErr w:type="spellEnd"/>
            <w:proofErr w:type="gramEnd"/>
            <w:r w:rsidRPr="00114870">
              <w:rPr>
                <w:rFonts w:ascii="Times New Roman" w:eastAsia="Times New Roman" w:hAnsi="Times New Roman" w:cs="Times New Roman"/>
                <w:sz w:val="24"/>
                <w:szCs w:val="24"/>
                <w:lang w:eastAsia="ru-RU"/>
              </w:rPr>
              <w:t>/</w:t>
            </w:r>
            <w:proofErr w:type="spellStart"/>
            <w:r w:rsidRPr="00114870">
              <w:rPr>
                <w:rFonts w:ascii="Times New Roman" w:eastAsia="Times New Roman" w:hAnsi="Times New Roman" w:cs="Times New Roman"/>
                <w:sz w:val="24"/>
                <w:szCs w:val="24"/>
                <w:lang w:eastAsia="ru-RU"/>
              </w:rPr>
              <w:t>п</w:t>
            </w:r>
            <w:proofErr w:type="spellEnd"/>
          </w:p>
        </w:tc>
        <w:tc>
          <w:tcPr>
            <w:tcW w:w="1730" w:type="dxa"/>
            <w:vMerge w:val="restart"/>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Задачи, направленные на достижение цели</w:t>
            </w:r>
          </w:p>
        </w:tc>
        <w:tc>
          <w:tcPr>
            <w:tcW w:w="5272" w:type="dxa"/>
            <w:vMerge w:val="restart"/>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Количественные и/или качественные целевые показатели, характеризующие достижение целей и решение задач</w:t>
            </w:r>
          </w:p>
        </w:tc>
        <w:tc>
          <w:tcPr>
            <w:tcW w:w="1076" w:type="dxa"/>
            <w:vMerge w:val="restart"/>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Единица измерения</w:t>
            </w:r>
          </w:p>
        </w:tc>
        <w:tc>
          <w:tcPr>
            <w:tcW w:w="5506" w:type="dxa"/>
            <w:gridSpan w:val="7"/>
            <w:tcMar>
              <w:top w:w="0" w:type="dxa"/>
              <w:left w:w="75" w:type="dxa"/>
              <w:bottom w:w="0" w:type="dxa"/>
              <w:right w:w="75" w:type="dxa"/>
            </w:tcMa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Планируемое значение показателя по годам реализации</w:t>
            </w:r>
          </w:p>
        </w:tc>
      </w:tr>
      <w:tr w:rsidR="00F7621E" w:rsidRPr="00114870" w:rsidTr="00077B22">
        <w:trPr>
          <w:trHeight w:val="261"/>
          <w:jc w:val="center"/>
        </w:trPr>
        <w:tc>
          <w:tcPr>
            <w:tcW w:w="530" w:type="dxa"/>
            <w:vMerge/>
            <w:vAlign w:val="center"/>
          </w:tcPr>
          <w:p w:rsidR="00F7621E" w:rsidRPr="00114870" w:rsidRDefault="00F7621E" w:rsidP="00DB0905">
            <w:pPr>
              <w:spacing w:after="0" w:line="240" w:lineRule="atLeast"/>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rPr>
                <w:rFonts w:ascii="Times New Roman" w:eastAsia="Times New Roman" w:hAnsi="Times New Roman" w:cs="Times New Roman"/>
                <w:sz w:val="24"/>
                <w:szCs w:val="24"/>
              </w:rPr>
            </w:pPr>
          </w:p>
        </w:tc>
        <w:tc>
          <w:tcPr>
            <w:tcW w:w="5272"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076"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028" w:type="dxa"/>
            <w:tcMar>
              <w:top w:w="0" w:type="dxa"/>
              <w:left w:w="75" w:type="dxa"/>
              <w:bottom w:w="0" w:type="dxa"/>
              <w:right w:w="75" w:type="dxa"/>
            </w:tcMa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2021</w:t>
            </w:r>
          </w:p>
        </w:tc>
        <w:tc>
          <w:tcPr>
            <w:tcW w:w="953" w:type="dxa"/>
            <w:tcMar>
              <w:top w:w="0" w:type="dxa"/>
              <w:left w:w="75" w:type="dxa"/>
              <w:bottom w:w="0" w:type="dxa"/>
              <w:right w:w="75" w:type="dxa"/>
            </w:tcMa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2022</w:t>
            </w:r>
          </w:p>
        </w:tc>
        <w:tc>
          <w:tcPr>
            <w:tcW w:w="995" w:type="dxa"/>
            <w:tcMar>
              <w:top w:w="0" w:type="dxa"/>
              <w:left w:w="75" w:type="dxa"/>
              <w:bottom w:w="0" w:type="dxa"/>
              <w:right w:w="75" w:type="dxa"/>
            </w:tcMa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2023</w:t>
            </w:r>
          </w:p>
        </w:tc>
        <w:tc>
          <w:tcPr>
            <w:tcW w:w="87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2024</w:t>
            </w:r>
          </w:p>
        </w:tc>
        <w:tc>
          <w:tcPr>
            <w:tcW w:w="75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2025</w:t>
            </w:r>
          </w:p>
        </w:tc>
        <w:tc>
          <w:tcPr>
            <w:tcW w:w="902" w:type="dxa"/>
            <w:gridSpan w:val="2"/>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2026-2030</w:t>
            </w:r>
          </w:p>
        </w:tc>
      </w:tr>
      <w:tr w:rsidR="00F7621E" w:rsidRPr="00114870" w:rsidTr="00077B22">
        <w:trPr>
          <w:gridAfter w:val="1"/>
          <w:wAfter w:w="19" w:type="dxa"/>
          <w:jc w:val="center"/>
        </w:trPr>
        <w:tc>
          <w:tcPr>
            <w:tcW w:w="530" w:type="dxa"/>
            <w:vMerge w:val="restart"/>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eastAsia="Times New Roman" w:hAnsi="Times New Roman" w:cs="Times New Roman"/>
                <w:sz w:val="24"/>
                <w:szCs w:val="24"/>
              </w:rPr>
              <w:t>1</w:t>
            </w:r>
          </w:p>
        </w:tc>
        <w:tc>
          <w:tcPr>
            <w:tcW w:w="1730" w:type="dxa"/>
            <w:vMerge w:val="restart"/>
            <w:vAlign w:val="center"/>
          </w:tcPr>
          <w:p w:rsidR="00F7621E" w:rsidRPr="00114870" w:rsidRDefault="00F7621E" w:rsidP="00DB0905">
            <w:pPr>
              <w:spacing w:after="0" w:line="240" w:lineRule="atLeast"/>
              <w:jc w:val="center"/>
              <w:rPr>
                <w:rFonts w:ascii="Times New Roman" w:hAnsi="Times New Roman" w:cs="Times New Roman"/>
                <w:sz w:val="24"/>
                <w:szCs w:val="24"/>
              </w:rPr>
            </w:pPr>
            <w:r w:rsidRPr="00114870">
              <w:rPr>
                <w:rFonts w:ascii="Times New Roman" w:hAnsi="Times New Roman" w:cs="Times New Roman"/>
                <w:sz w:val="24"/>
                <w:szCs w:val="24"/>
              </w:rPr>
              <w:t>Повышение надежности систем и качества предоставления коммунальных услуг</w:t>
            </w:r>
          </w:p>
        </w:tc>
        <w:tc>
          <w:tcPr>
            <w:tcW w:w="11835" w:type="dxa"/>
            <w:gridSpan w:val="8"/>
          </w:tcPr>
          <w:p w:rsidR="00F7621E" w:rsidRPr="00114870" w:rsidRDefault="00F7621E" w:rsidP="00DB0905">
            <w:pPr>
              <w:spacing w:after="0" w:line="240" w:lineRule="atLeast"/>
              <w:jc w:val="center"/>
              <w:rPr>
                <w:rFonts w:ascii="Times New Roman" w:eastAsia="Times New Roman" w:hAnsi="Times New Roman" w:cs="Times New Roman"/>
                <w:b/>
                <w:bCs/>
                <w:sz w:val="24"/>
                <w:szCs w:val="24"/>
                <w:lang w:eastAsia="ru-RU"/>
              </w:rPr>
            </w:pPr>
            <w:r w:rsidRPr="00114870">
              <w:rPr>
                <w:rFonts w:ascii="Times New Roman" w:eastAsia="Times New Roman" w:hAnsi="Times New Roman" w:cs="Times New Roman"/>
                <w:b/>
                <w:bCs/>
                <w:sz w:val="24"/>
                <w:szCs w:val="24"/>
                <w:lang w:eastAsia="ru-RU"/>
              </w:rPr>
              <w:t>1.Теплоснабжение</w:t>
            </w:r>
          </w:p>
        </w:tc>
      </w:tr>
      <w:tr w:rsidR="00F7621E" w:rsidRPr="00114870" w:rsidTr="00077B22">
        <w:trPr>
          <w:trHeight w:val="484"/>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5272" w:type="dxa"/>
            <w:vAlign w:val="center"/>
          </w:tcPr>
          <w:p w:rsidR="00F7621E" w:rsidRPr="00114870" w:rsidRDefault="00F7621E" w:rsidP="00DB0905">
            <w:pPr>
              <w:spacing w:after="0" w:line="240" w:lineRule="atLeast"/>
              <w:ind w:right="142"/>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Протяженность отремонтированных тепловых сетей</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м</w:t>
            </w:r>
          </w:p>
        </w:tc>
        <w:tc>
          <w:tcPr>
            <w:tcW w:w="1028" w:type="dxa"/>
            <w:tcMar>
              <w:top w:w="0" w:type="dxa"/>
              <w:left w:w="75" w:type="dxa"/>
              <w:bottom w:w="0" w:type="dxa"/>
              <w:right w:w="75" w:type="dxa"/>
            </w:tcMar>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121,8</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74" w:type="dxa"/>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754" w:type="dxa"/>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02" w:type="dxa"/>
            <w:gridSpan w:val="2"/>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trHeight w:val="221"/>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color w:val="000000"/>
                <w:sz w:val="24"/>
                <w:szCs w:val="24"/>
                <w:lang w:eastAsia="ru-RU"/>
              </w:rPr>
            </w:pPr>
            <w:r w:rsidRPr="00114870">
              <w:rPr>
                <w:rFonts w:ascii="Times New Roman" w:eastAsia="Times New Roman" w:hAnsi="Times New Roman" w:cs="Times New Roman"/>
                <w:color w:val="000000"/>
                <w:sz w:val="24"/>
                <w:szCs w:val="24"/>
                <w:lang w:eastAsia="ru-RU"/>
              </w:rPr>
              <w:t>Аварийность системы</w:t>
            </w:r>
          </w:p>
        </w:tc>
        <w:tc>
          <w:tcPr>
            <w:tcW w:w="1076"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ед./</w:t>
            </w:r>
            <w:proofErr w:type="gramStart"/>
            <w:r w:rsidRPr="00114870">
              <w:rPr>
                <w:rFonts w:ascii="Times New Roman" w:eastAsia="Times New Roman" w:hAnsi="Times New Roman" w:cs="Times New Roman"/>
                <w:sz w:val="24"/>
                <w:szCs w:val="24"/>
                <w:lang w:eastAsia="ru-RU"/>
              </w:rPr>
              <w:t>км</w:t>
            </w:r>
            <w:proofErr w:type="gramEnd"/>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7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75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02" w:type="dxa"/>
            <w:gridSpan w:val="2"/>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trHeight w:val="221"/>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5272" w:type="dxa"/>
          </w:tcPr>
          <w:p w:rsidR="00F7621E" w:rsidRPr="00114870" w:rsidRDefault="00F7621E" w:rsidP="00A93A0C">
            <w:pPr>
              <w:spacing w:after="0" w:line="240" w:lineRule="atLeast"/>
              <w:ind w:right="142"/>
              <w:jc w:val="both"/>
              <w:rPr>
                <w:rFonts w:ascii="Times New Roman" w:eastAsia="Times New Roman" w:hAnsi="Times New Roman" w:cs="Times New Roman"/>
                <w:color w:val="000000"/>
                <w:sz w:val="24"/>
                <w:szCs w:val="24"/>
                <w:lang w:eastAsia="ru-RU"/>
              </w:rPr>
            </w:pPr>
            <w:r w:rsidRPr="00114870">
              <w:rPr>
                <w:rFonts w:ascii="Times New Roman" w:eastAsia="Times New Roman" w:hAnsi="Times New Roman" w:cs="Times New Roman"/>
                <w:color w:val="000000"/>
                <w:sz w:val="24"/>
                <w:szCs w:val="24"/>
                <w:lang w:eastAsia="ru-RU"/>
              </w:rPr>
              <w:t xml:space="preserve">Количество </w:t>
            </w:r>
            <w:proofErr w:type="gramStart"/>
            <w:r w:rsidRPr="00114870">
              <w:rPr>
                <w:rFonts w:ascii="Times New Roman" w:eastAsia="Times New Roman" w:hAnsi="Times New Roman" w:cs="Times New Roman"/>
                <w:color w:val="000000"/>
                <w:sz w:val="24"/>
                <w:szCs w:val="24"/>
                <w:lang w:eastAsia="ru-RU"/>
              </w:rPr>
              <w:t>отремонтированных</w:t>
            </w:r>
            <w:proofErr w:type="gramEnd"/>
            <w:r w:rsidRPr="00114870">
              <w:rPr>
                <w:rFonts w:ascii="Times New Roman" w:eastAsia="Times New Roman" w:hAnsi="Times New Roman" w:cs="Times New Roman"/>
                <w:color w:val="000000"/>
                <w:sz w:val="24"/>
                <w:szCs w:val="24"/>
                <w:lang w:eastAsia="ru-RU"/>
              </w:rPr>
              <w:t xml:space="preserve"> </w:t>
            </w:r>
            <w:r w:rsidR="00A93A0C" w:rsidRPr="00114870">
              <w:rPr>
                <w:rFonts w:ascii="Times New Roman" w:eastAsia="Times New Roman" w:hAnsi="Times New Roman" w:cs="Times New Roman"/>
                <w:color w:val="000000"/>
                <w:sz w:val="24"/>
                <w:szCs w:val="24"/>
                <w:lang w:eastAsia="ru-RU"/>
              </w:rPr>
              <w:t>АИТ</w:t>
            </w:r>
          </w:p>
        </w:tc>
        <w:tc>
          <w:tcPr>
            <w:tcW w:w="1076"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шт.</w:t>
            </w:r>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7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w:t>
            </w:r>
          </w:p>
        </w:tc>
        <w:tc>
          <w:tcPr>
            <w:tcW w:w="754" w:type="dxa"/>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02" w:type="dxa"/>
            <w:gridSpan w:val="2"/>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trHeight w:val="221"/>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11854" w:type="dxa"/>
            <w:gridSpan w:val="9"/>
          </w:tcPr>
          <w:p w:rsidR="00F7621E" w:rsidRPr="00114870" w:rsidRDefault="00F7621E" w:rsidP="00DB0905">
            <w:pPr>
              <w:spacing w:after="0" w:line="240" w:lineRule="atLeast"/>
              <w:jc w:val="center"/>
              <w:rPr>
                <w:rFonts w:ascii="Times New Roman" w:eastAsia="Times New Roman" w:hAnsi="Times New Roman" w:cs="Times New Roman"/>
                <w:b/>
                <w:bCs/>
                <w:sz w:val="24"/>
                <w:szCs w:val="24"/>
                <w:lang w:eastAsia="ru-RU"/>
              </w:rPr>
            </w:pPr>
            <w:r w:rsidRPr="00114870">
              <w:rPr>
                <w:rFonts w:ascii="Times New Roman" w:eastAsia="Times New Roman" w:hAnsi="Times New Roman" w:cs="Times New Roman"/>
                <w:b/>
                <w:bCs/>
                <w:sz w:val="24"/>
                <w:szCs w:val="24"/>
                <w:lang w:eastAsia="ru-RU"/>
              </w:rPr>
              <w:t>2. Водоснабжение</w:t>
            </w:r>
          </w:p>
        </w:tc>
      </w:tr>
      <w:tr w:rsidR="00F7621E" w:rsidRPr="00114870" w:rsidTr="00077B22">
        <w:trPr>
          <w:trHeight w:val="222"/>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color w:val="000000"/>
                <w:sz w:val="24"/>
                <w:szCs w:val="24"/>
                <w:lang w:eastAsia="ru-RU"/>
              </w:rPr>
              <w:t>Протяженность отремонтированных водопроводных сетей</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м</w:t>
            </w:r>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95" w:type="dxa"/>
            <w:tcMar>
              <w:top w:w="0" w:type="dxa"/>
              <w:left w:w="75" w:type="dxa"/>
              <w:bottom w:w="0" w:type="dxa"/>
              <w:right w:w="75" w:type="dxa"/>
            </w:tcMar>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874" w:type="dxa"/>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754" w:type="dxa"/>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02" w:type="dxa"/>
            <w:gridSpan w:val="2"/>
            <w:vAlign w:val="center"/>
          </w:tcPr>
          <w:p w:rsidR="00F7621E" w:rsidRPr="00114870" w:rsidRDefault="00A93A0C"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6447</w:t>
            </w:r>
          </w:p>
        </w:tc>
      </w:tr>
      <w:tr w:rsidR="00F7621E" w:rsidRPr="00114870" w:rsidTr="00077B22">
        <w:trPr>
          <w:trHeight w:val="257"/>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Доля населения, обеспеченного централизованным водоснабжением (в процентах от количества жилых домов)</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w:t>
            </w:r>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34</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36</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38</w:t>
            </w:r>
          </w:p>
        </w:tc>
        <w:tc>
          <w:tcPr>
            <w:tcW w:w="87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40</w:t>
            </w:r>
          </w:p>
        </w:tc>
        <w:tc>
          <w:tcPr>
            <w:tcW w:w="75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42</w:t>
            </w:r>
          </w:p>
        </w:tc>
        <w:tc>
          <w:tcPr>
            <w:tcW w:w="902" w:type="dxa"/>
            <w:gridSpan w:val="2"/>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46</w:t>
            </w:r>
          </w:p>
        </w:tc>
      </w:tr>
      <w:tr w:rsidR="00F7621E" w:rsidRPr="00114870" w:rsidTr="00077B22">
        <w:trPr>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color w:val="000000"/>
                <w:sz w:val="24"/>
                <w:szCs w:val="24"/>
                <w:lang w:eastAsia="ru-RU"/>
              </w:rPr>
            </w:pPr>
            <w:r w:rsidRPr="00114870">
              <w:rPr>
                <w:rFonts w:ascii="Times New Roman" w:eastAsia="Times New Roman" w:hAnsi="Times New Roman" w:cs="Times New Roman"/>
                <w:color w:val="000000"/>
                <w:sz w:val="24"/>
                <w:szCs w:val="24"/>
                <w:lang w:eastAsia="ru-RU"/>
              </w:rPr>
              <w:t>Охват абонентов приборами учета (доля абонентов с приборами учета по отношению к общему числу абонентов)</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w:t>
            </w:r>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93</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94</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96</w:t>
            </w:r>
          </w:p>
        </w:tc>
        <w:tc>
          <w:tcPr>
            <w:tcW w:w="87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98</w:t>
            </w:r>
          </w:p>
        </w:tc>
        <w:tc>
          <w:tcPr>
            <w:tcW w:w="75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99</w:t>
            </w:r>
          </w:p>
        </w:tc>
        <w:tc>
          <w:tcPr>
            <w:tcW w:w="902" w:type="dxa"/>
            <w:gridSpan w:val="2"/>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100</w:t>
            </w:r>
          </w:p>
        </w:tc>
      </w:tr>
      <w:tr w:rsidR="00F7621E" w:rsidRPr="00114870" w:rsidTr="00077B22">
        <w:trPr>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color w:val="000000"/>
                <w:sz w:val="24"/>
                <w:szCs w:val="24"/>
                <w:lang w:eastAsia="ru-RU"/>
              </w:rPr>
            </w:pPr>
            <w:r w:rsidRPr="00114870">
              <w:rPr>
                <w:rFonts w:ascii="Times New Roman" w:eastAsia="Times New Roman" w:hAnsi="Times New Roman" w:cs="Times New Roman"/>
                <w:color w:val="000000"/>
                <w:sz w:val="24"/>
                <w:szCs w:val="24"/>
                <w:lang w:eastAsia="ru-RU"/>
              </w:rPr>
              <w:t>Аварийность централизованных систем водоснабжения</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ед./</w:t>
            </w:r>
            <w:proofErr w:type="gramStart"/>
            <w:r w:rsidRPr="00114870">
              <w:rPr>
                <w:rFonts w:ascii="Times New Roman" w:eastAsia="Times New Roman" w:hAnsi="Times New Roman" w:cs="Times New Roman"/>
                <w:sz w:val="24"/>
                <w:szCs w:val="24"/>
                <w:lang w:eastAsia="ru-RU"/>
              </w:rPr>
              <w:t>км</w:t>
            </w:r>
            <w:proofErr w:type="gramEnd"/>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w:t>
            </w:r>
          </w:p>
        </w:tc>
        <w:tc>
          <w:tcPr>
            <w:tcW w:w="87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w:t>
            </w:r>
          </w:p>
        </w:tc>
        <w:tc>
          <w:tcPr>
            <w:tcW w:w="75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c>
          <w:tcPr>
            <w:tcW w:w="902" w:type="dxa"/>
            <w:gridSpan w:val="2"/>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0</w:t>
            </w:r>
          </w:p>
        </w:tc>
      </w:tr>
      <w:tr w:rsidR="00F7621E" w:rsidRPr="00114870" w:rsidTr="00077B22">
        <w:trPr>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1854" w:type="dxa"/>
            <w:gridSpan w:val="9"/>
          </w:tcPr>
          <w:p w:rsidR="00F7621E" w:rsidRPr="00114870" w:rsidRDefault="00F7621E" w:rsidP="00DB0905">
            <w:pPr>
              <w:spacing w:after="0" w:line="240" w:lineRule="atLeast"/>
              <w:jc w:val="center"/>
              <w:rPr>
                <w:rFonts w:ascii="Times New Roman" w:eastAsia="Times New Roman" w:hAnsi="Times New Roman" w:cs="Times New Roman"/>
                <w:b/>
                <w:bCs/>
                <w:sz w:val="24"/>
                <w:szCs w:val="24"/>
                <w:lang w:eastAsia="ru-RU"/>
              </w:rPr>
            </w:pPr>
            <w:r w:rsidRPr="00114870">
              <w:rPr>
                <w:rFonts w:ascii="Times New Roman" w:eastAsia="Times New Roman" w:hAnsi="Times New Roman" w:cs="Times New Roman"/>
                <w:b/>
                <w:bCs/>
                <w:sz w:val="24"/>
                <w:szCs w:val="24"/>
                <w:lang w:eastAsia="ru-RU"/>
              </w:rPr>
              <w:t>3. Твердые бытовые отходы</w:t>
            </w:r>
          </w:p>
        </w:tc>
      </w:tr>
      <w:tr w:rsidR="00F7621E" w:rsidRPr="00114870" w:rsidTr="00077B22">
        <w:trPr>
          <w:jc w:val="center"/>
        </w:trPr>
        <w:tc>
          <w:tcPr>
            <w:tcW w:w="5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1730" w:type="dxa"/>
            <w:vMerge/>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rPr>
            </w:pPr>
          </w:p>
        </w:tc>
        <w:tc>
          <w:tcPr>
            <w:tcW w:w="5272" w:type="dxa"/>
          </w:tcPr>
          <w:p w:rsidR="00F7621E" w:rsidRPr="00114870" w:rsidRDefault="00F7621E" w:rsidP="00DB0905">
            <w:pPr>
              <w:spacing w:after="0" w:line="240" w:lineRule="atLeast"/>
              <w:ind w:right="142"/>
              <w:jc w:val="both"/>
              <w:rPr>
                <w:rFonts w:ascii="Times New Roman" w:eastAsia="Times New Roman" w:hAnsi="Times New Roman" w:cs="Times New Roman"/>
                <w:color w:val="000000"/>
                <w:sz w:val="24"/>
                <w:szCs w:val="24"/>
                <w:lang w:eastAsia="ru-RU"/>
              </w:rPr>
            </w:pPr>
            <w:r w:rsidRPr="00114870">
              <w:rPr>
                <w:rFonts w:ascii="Times New Roman" w:eastAsia="Times New Roman" w:hAnsi="Times New Roman" w:cs="Times New Roman"/>
                <w:color w:val="000000"/>
                <w:sz w:val="24"/>
                <w:szCs w:val="24"/>
                <w:lang w:eastAsia="ru-RU"/>
              </w:rPr>
              <w:t>Устройство контейнерных площадок</w:t>
            </w:r>
          </w:p>
        </w:tc>
        <w:tc>
          <w:tcPr>
            <w:tcW w:w="1076"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шт.</w:t>
            </w:r>
          </w:p>
        </w:tc>
        <w:tc>
          <w:tcPr>
            <w:tcW w:w="1028"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953"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995" w:type="dxa"/>
            <w:tcMar>
              <w:top w:w="0" w:type="dxa"/>
              <w:left w:w="75" w:type="dxa"/>
              <w:bottom w:w="0" w:type="dxa"/>
              <w:right w:w="75" w:type="dxa"/>
            </w:tcMar>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87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754" w:type="dxa"/>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2</w:t>
            </w:r>
          </w:p>
        </w:tc>
        <w:tc>
          <w:tcPr>
            <w:tcW w:w="902" w:type="dxa"/>
            <w:gridSpan w:val="2"/>
            <w:vAlign w:val="center"/>
          </w:tcPr>
          <w:p w:rsidR="00F7621E" w:rsidRPr="00114870" w:rsidRDefault="00F7621E" w:rsidP="00DB0905">
            <w:pPr>
              <w:spacing w:after="0" w:line="240" w:lineRule="atLeast"/>
              <w:jc w:val="center"/>
              <w:rPr>
                <w:rFonts w:ascii="Times New Roman" w:eastAsia="Times New Roman" w:hAnsi="Times New Roman" w:cs="Times New Roman"/>
                <w:sz w:val="24"/>
                <w:szCs w:val="24"/>
                <w:lang w:eastAsia="ru-RU"/>
              </w:rPr>
            </w:pPr>
            <w:r w:rsidRPr="00114870">
              <w:rPr>
                <w:rFonts w:ascii="Times New Roman" w:eastAsia="Times New Roman" w:hAnsi="Times New Roman" w:cs="Times New Roman"/>
                <w:sz w:val="24"/>
                <w:szCs w:val="24"/>
                <w:lang w:eastAsia="ru-RU"/>
              </w:rPr>
              <w:t>17</w:t>
            </w:r>
          </w:p>
        </w:tc>
      </w:tr>
    </w:tbl>
    <w:p w:rsidR="00F7621E" w:rsidRPr="00114870" w:rsidRDefault="00F7621E" w:rsidP="00DB0905">
      <w:pPr>
        <w:autoSpaceDE w:val="0"/>
        <w:autoSpaceDN w:val="0"/>
        <w:adjustRightInd w:val="0"/>
        <w:spacing w:after="0" w:line="240" w:lineRule="atLeast"/>
        <w:rPr>
          <w:rFonts w:ascii="Times New Roman" w:eastAsia="Times New Roman" w:hAnsi="Times New Roman" w:cs="Times New Roman"/>
          <w:b/>
          <w:sz w:val="24"/>
          <w:szCs w:val="24"/>
          <w:lang w:eastAsia="ru-RU"/>
        </w:rPr>
        <w:sectPr w:rsidR="00F7621E" w:rsidRPr="00114870" w:rsidSect="00077B22">
          <w:pgSz w:w="16840" w:h="11907" w:orient="landscape" w:code="9"/>
          <w:pgMar w:top="1134" w:right="1134" w:bottom="1134" w:left="1134" w:header="720" w:footer="720" w:gutter="0"/>
          <w:cols w:space="708"/>
          <w:noEndnote/>
          <w:titlePg/>
          <w:docGrid w:linePitch="326"/>
        </w:sectPr>
      </w:pPr>
    </w:p>
    <w:p w:rsidR="00AB0CCA" w:rsidRPr="00114870" w:rsidRDefault="00AB0CCA" w:rsidP="00636A95">
      <w:pPr>
        <w:spacing w:after="0" w:line="240" w:lineRule="atLeast"/>
        <w:jc w:val="both"/>
        <w:rPr>
          <w:rFonts w:ascii="Times New Roman" w:hAnsi="Times New Roman" w:cs="Times New Roman"/>
          <w:sz w:val="24"/>
          <w:szCs w:val="24"/>
        </w:rPr>
      </w:pPr>
    </w:p>
    <w:sectPr w:rsidR="00AB0CCA" w:rsidRPr="00114870" w:rsidSect="00077B22">
      <w:pgSz w:w="11907" w:h="16840" w:code="9"/>
      <w:pgMar w:top="851" w:right="1202" w:bottom="851" w:left="85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71" w:rsidRDefault="00961D71" w:rsidP="00063EE8">
      <w:pPr>
        <w:spacing w:after="0" w:line="240" w:lineRule="auto"/>
      </w:pPr>
      <w:r>
        <w:separator/>
      </w:r>
    </w:p>
  </w:endnote>
  <w:endnote w:type="continuationSeparator" w:id="0">
    <w:p w:rsidR="00961D71" w:rsidRDefault="00961D71" w:rsidP="00063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0D" w:rsidRDefault="0074700D" w:rsidP="00077B2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4700D" w:rsidRDefault="0074700D" w:rsidP="00077B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0D" w:rsidRDefault="0074700D" w:rsidP="00077B2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72A86">
      <w:rPr>
        <w:rStyle w:val="ad"/>
        <w:noProof/>
      </w:rPr>
      <w:t>19</w:t>
    </w:r>
    <w:r>
      <w:rPr>
        <w:rStyle w:val="ad"/>
      </w:rPr>
      <w:fldChar w:fldCharType="end"/>
    </w:r>
  </w:p>
  <w:p w:rsidR="0074700D" w:rsidRDefault="0074700D" w:rsidP="00077B2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0D" w:rsidRDefault="0074700D">
    <w:pPr>
      <w:pStyle w:val="a5"/>
      <w:jc w:val="right"/>
    </w:pPr>
  </w:p>
  <w:p w:rsidR="0074700D" w:rsidRDefault="007470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71" w:rsidRDefault="00961D71" w:rsidP="00063EE8">
      <w:pPr>
        <w:spacing w:after="0" w:line="240" w:lineRule="auto"/>
      </w:pPr>
      <w:r>
        <w:separator/>
      </w:r>
    </w:p>
  </w:footnote>
  <w:footnote w:type="continuationSeparator" w:id="0">
    <w:p w:rsidR="00961D71" w:rsidRDefault="00961D71" w:rsidP="00063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70" w:rsidRDefault="00114870">
    <w:pPr>
      <w:pStyle w:val="a3"/>
    </w:pPr>
  </w:p>
  <w:p w:rsidR="00114870" w:rsidRDefault="001148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12A"/>
    <w:multiLevelType w:val="hybridMultilevel"/>
    <w:tmpl w:val="C1324E86"/>
    <w:lvl w:ilvl="0" w:tplc="EA6A8024">
      <w:start w:val="1"/>
      <w:numFmt w:val="decimal"/>
      <w:lvlText w:val="%1."/>
      <w:lvlJc w:val="left"/>
      <w:pPr>
        <w:tabs>
          <w:tab w:val="num" w:pos="360"/>
        </w:tabs>
        <w:ind w:left="360" w:hanging="360"/>
      </w:pPr>
    </w:lvl>
    <w:lvl w:ilvl="1" w:tplc="50BA4252">
      <w:numFmt w:val="none"/>
      <w:lvlText w:val=""/>
      <w:lvlJc w:val="left"/>
      <w:pPr>
        <w:tabs>
          <w:tab w:val="num" w:pos="360"/>
        </w:tabs>
      </w:pPr>
    </w:lvl>
    <w:lvl w:ilvl="2" w:tplc="9FFAA242">
      <w:numFmt w:val="none"/>
      <w:lvlText w:val=""/>
      <w:lvlJc w:val="left"/>
      <w:pPr>
        <w:tabs>
          <w:tab w:val="num" w:pos="360"/>
        </w:tabs>
      </w:pPr>
    </w:lvl>
    <w:lvl w:ilvl="3" w:tplc="67664E54">
      <w:numFmt w:val="none"/>
      <w:lvlText w:val=""/>
      <w:lvlJc w:val="left"/>
      <w:pPr>
        <w:tabs>
          <w:tab w:val="num" w:pos="360"/>
        </w:tabs>
      </w:pPr>
    </w:lvl>
    <w:lvl w:ilvl="4" w:tplc="6AEC5AD4">
      <w:numFmt w:val="none"/>
      <w:lvlText w:val=""/>
      <w:lvlJc w:val="left"/>
      <w:pPr>
        <w:tabs>
          <w:tab w:val="num" w:pos="360"/>
        </w:tabs>
      </w:pPr>
    </w:lvl>
    <w:lvl w:ilvl="5" w:tplc="E4AAF4E6">
      <w:numFmt w:val="none"/>
      <w:lvlText w:val=""/>
      <w:lvlJc w:val="left"/>
      <w:pPr>
        <w:tabs>
          <w:tab w:val="num" w:pos="360"/>
        </w:tabs>
      </w:pPr>
    </w:lvl>
    <w:lvl w:ilvl="6" w:tplc="D76264BC">
      <w:numFmt w:val="none"/>
      <w:lvlText w:val=""/>
      <w:lvlJc w:val="left"/>
      <w:pPr>
        <w:tabs>
          <w:tab w:val="num" w:pos="360"/>
        </w:tabs>
      </w:pPr>
    </w:lvl>
    <w:lvl w:ilvl="7" w:tplc="DCD46236">
      <w:numFmt w:val="none"/>
      <w:lvlText w:val=""/>
      <w:lvlJc w:val="left"/>
      <w:pPr>
        <w:tabs>
          <w:tab w:val="num" w:pos="360"/>
        </w:tabs>
      </w:pPr>
    </w:lvl>
    <w:lvl w:ilvl="8" w:tplc="1B56FEF8">
      <w:numFmt w:val="none"/>
      <w:lvlText w:val=""/>
      <w:lvlJc w:val="left"/>
      <w:pPr>
        <w:tabs>
          <w:tab w:val="num" w:pos="360"/>
        </w:tabs>
      </w:pPr>
    </w:lvl>
  </w:abstractNum>
  <w:abstractNum w:abstractNumId="1">
    <w:nsid w:val="14757A74"/>
    <w:multiLevelType w:val="hybridMultilevel"/>
    <w:tmpl w:val="0658E29C"/>
    <w:lvl w:ilvl="0" w:tplc="1B2AA2D4">
      <w:start w:val="1"/>
      <w:numFmt w:val="decimal"/>
      <w:suff w:val="space"/>
      <w:lvlText w:val="%1)"/>
      <w:lvlJc w:val="left"/>
      <w:pPr>
        <w:ind w:left="192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
    <w:nsid w:val="1E5972C6"/>
    <w:multiLevelType w:val="hybridMultilevel"/>
    <w:tmpl w:val="DE5E621A"/>
    <w:lvl w:ilvl="0" w:tplc="33B40756">
      <w:start w:val="1"/>
      <w:numFmt w:val="decimal"/>
      <w:suff w:val="space"/>
      <w:lvlText w:val="%1)"/>
      <w:lvlJc w:val="left"/>
      <w:pPr>
        <w:ind w:left="720" w:hanging="360"/>
      </w:pPr>
      <w:rPr>
        <w:rFonts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BF167E"/>
    <w:multiLevelType w:val="multilevel"/>
    <w:tmpl w:val="E99A45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7A68B2"/>
    <w:multiLevelType w:val="multilevel"/>
    <w:tmpl w:val="A2B209F0"/>
    <w:styleLink w:val="WWOutlineListStyle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D13368B"/>
    <w:multiLevelType w:val="hybridMultilevel"/>
    <w:tmpl w:val="A8009D82"/>
    <w:lvl w:ilvl="0" w:tplc="41745F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DD7E63"/>
    <w:multiLevelType w:val="hybridMultilevel"/>
    <w:tmpl w:val="80363E92"/>
    <w:lvl w:ilvl="0" w:tplc="81B6AB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704ECD"/>
    <w:multiLevelType w:val="hybridMultilevel"/>
    <w:tmpl w:val="833C29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A15090"/>
    <w:multiLevelType w:val="hybridMultilevel"/>
    <w:tmpl w:val="D772C292"/>
    <w:lvl w:ilvl="0" w:tplc="3B523D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FF3B3A"/>
    <w:multiLevelType w:val="hybridMultilevel"/>
    <w:tmpl w:val="B0AEB63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60277C32"/>
    <w:multiLevelType w:val="hybridMultilevel"/>
    <w:tmpl w:val="006EB432"/>
    <w:lvl w:ilvl="0" w:tplc="28E08530">
      <w:start w:val="3"/>
      <w:numFmt w:val="decimal"/>
      <w:suff w:val="space"/>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515AC1"/>
    <w:multiLevelType w:val="multilevel"/>
    <w:tmpl w:val="ACE42CAC"/>
    <w:styleLink w:val="1"/>
    <w:lvl w:ilvl="0">
      <w:start w:val="1"/>
      <w:numFmt w:val="decimal"/>
      <w:lvlText w:val="%1."/>
      <w:lvlJc w:val="left"/>
      <w:pPr>
        <w:tabs>
          <w:tab w:val="num" w:pos="1440"/>
        </w:tabs>
        <w:ind w:left="1440" w:hanging="360"/>
      </w:pPr>
      <w:rPr>
        <w:rFonts w:ascii="Times New Roman" w:hAnsi="Times New Roman" w:hint="default"/>
        <w:b/>
        <w:sz w:val="24"/>
      </w:rPr>
    </w:lvl>
    <w:lvl w:ilvl="1">
      <w:start w:val="1"/>
      <w:numFmt w:val="lowerLetter"/>
      <w:lvlText w:val="%2."/>
      <w:lvlJc w:val="left"/>
      <w:pPr>
        <w:tabs>
          <w:tab w:val="num" w:pos="2160"/>
        </w:tabs>
        <w:ind w:left="2160" w:hanging="360"/>
      </w:pPr>
      <w:rPr>
        <w:rFonts w:hint="default"/>
      </w:rPr>
    </w:lvl>
    <w:lvl w:ilvl="2">
      <w:start w:val="1"/>
      <w:numFmt w:val="decimal"/>
      <w:lvlText w:val="%3.1.1."/>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nsid w:val="680A0BD1"/>
    <w:multiLevelType w:val="hybridMultilevel"/>
    <w:tmpl w:val="0FB60C34"/>
    <w:lvl w:ilvl="0" w:tplc="7FD21C36">
      <w:start w:val="1"/>
      <w:numFmt w:val="bullet"/>
      <w:pStyle w:val="2"/>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pStyle w:val="21"/>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CB06F0A"/>
    <w:multiLevelType w:val="hybridMultilevel"/>
    <w:tmpl w:val="F1B8A936"/>
    <w:lvl w:ilvl="0" w:tplc="087CBEBA">
      <w:start w:val="1"/>
      <w:numFmt w:val="decimal"/>
      <w:lvlText w:val="%1."/>
      <w:lvlJc w:val="left"/>
      <w:pPr>
        <w:tabs>
          <w:tab w:val="num" w:pos="1560"/>
        </w:tabs>
        <w:ind w:left="1560" w:hanging="360"/>
      </w:pPr>
      <w:rPr>
        <w:rFonts w:hint="default"/>
      </w:rPr>
    </w:lvl>
    <w:lvl w:ilvl="1" w:tplc="8536E6B8">
      <w:numFmt w:val="none"/>
      <w:lvlText w:val=""/>
      <w:lvlJc w:val="left"/>
      <w:pPr>
        <w:tabs>
          <w:tab w:val="num" w:pos="360"/>
        </w:tabs>
      </w:pPr>
    </w:lvl>
    <w:lvl w:ilvl="2" w:tplc="B88EA3E0">
      <w:numFmt w:val="none"/>
      <w:lvlText w:val=""/>
      <w:lvlJc w:val="left"/>
      <w:pPr>
        <w:tabs>
          <w:tab w:val="num" w:pos="360"/>
        </w:tabs>
      </w:pPr>
    </w:lvl>
    <w:lvl w:ilvl="3" w:tplc="39747584">
      <w:numFmt w:val="none"/>
      <w:lvlText w:val=""/>
      <w:lvlJc w:val="left"/>
      <w:pPr>
        <w:tabs>
          <w:tab w:val="num" w:pos="360"/>
        </w:tabs>
      </w:pPr>
    </w:lvl>
    <w:lvl w:ilvl="4" w:tplc="BBE60ED4">
      <w:numFmt w:val="none"/>
      <w:lvlText w:val=""/>
      <w:lvlJc w:val="left"/>
      <w:pPr>
        <w:tabs>
          <w:tab w:val="num" w:pos="360"/>
        </w:tabs>
      </w:pPr>
    </w:lvl>
    <w:lvl w:ilvl="5" w:tplc="2D58FB14">
      <w:numFmt w:val="none"/>
      <w:lvlText w:val=""/>
      <w:lvlJc w:val="left"/>
      <w:pPr>
        <w:tabs>
          <w:tab w:val="num" w:pos="360"/>
        </w:tabs>
      </w:pPr>
    </w:lvl>
    <w:lvl w:ilvl="6" w:tplc="CD386A72">
      <w:numFmt w:val="none"/>
      <w:lvlText w:val=""/>
      <w:lvlJc w:val="left"/>
      <w:pPr>
        <w:tabs>
          <w:tab w:val="num" w:pos="360"/>
        </w:tabs>
      </w:pPr>
    </w:lvl>
    <w:lvl w:ilvl="7" w:tplc="1636623E">
      <w:numFmt w:val="none"/>
      <w:lvlText w:val=""/>
      <w:lvlJc w:val="left"/>
      <w:pPr>
        <w:tabs>
          <w:tab w:val="num" w:pos="360"/>
        </w:tabs>
      </w:pPr>
    </w:lvl>
    <w:lvl w:ilvl="8" w:tplc="81C8584C">
      <w:numFmt w:val="none"/>
      <w:lvlText w:val=""/>
      <w:lvlJc w:val="left"/>
      <w:pPr>
        <w:tabs>
          <w:tab w:val="num" w:pos="360"/>
        </w:tabs>
      </w:pPr>
    </w:lvl>
  </w:abstractNum>
  <w:abstractNum w:abstractNumId="14">
    <w:nsid w:val="6E895DC0"/>
    <w:multiLevelType w:val="hybridMultilevel"/>
    <w:tmpl w:val="B2142638"/>
    <w:lvl w:ilvl="0" w:tplc="55BEDD5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94B067C"/>
    <w:multiLevelType w:val="hybridMultilevel"/>
    <w:tmpl w:val="5CC0B8DA"/>
    <w:lvl w:ilvl="0" w:tplc="5D82DD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3"/>
  </w:num>
  <w:num w:numId="5">
    <w:abstractNumId w:val="6"/>
  </w:num>
  <w:num w:numId="6">
    <w:abstractNumId w:val="15"/>
  </w:num>
  <w:num w:numId="7">
    <w:abstractNumId w:val="8"/>
  </w:num>
  <w:num w:numId="8">
    <w:abstractNumId w:val="12"/>
  </w:num>
  <w:num w:numId="9">
    <w:abstractNumId w:val="4"/>
  </w:num>
  <w:num w:numId="10">
    <w:abstractNumId w:val="2"/>
  </w:num>
  <w:num w:numId="11">
    <w:abstractNumId w:val="10"/>
  </w:num>
  <w:num w:numId="12">
    <w:abstractNumId w:val="14"/>
  </w:num>
  <w:num w:numId="13">
    <w:abstractNumId w:val="1"/>
  </w:num>
  <w:num w:numId="14">
    <w:abstractNumId w:val="5"/>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621E"/>
    <w:rsid w:val="00057459"/>
    <w:rsid w:val="00063EE8"/>
    <w:rsid w:val="00072A86"/>
    <w:rsid w:val="00077B22"/>
    <w:rsid w:val="0009003B"/>
    <w:rsid w:val="000F6108"/>
    <w:rsid w:val="00114870"/>
    <w:rsid w:val="001C7FFA"/>
    <w:rsid w:val="00233ED5"/>
    <w:rsid w:val="00237B4C"/>
    <w:rsid w:val="0024078D"/>
    <w:rsid w:val="00292BC4"/>
    <w:rsid w:val="002E1BB0"/>
    <w:rsid w:val="00344CA5"/>
    <w:rsid w:val="003833C4"/>
    <w:rsid w:val="00435001"/>
    <w:rsid w:val="0049400C"/>
    <w:rsid w:val="004D50C6"/>
    <w:rsid w:val="00627364"/>
    <w:rsid w:val="00636A95"/>
    <w:rsid w:val="006542F7"/>
    <w:rsid w:val="00676B6D"/>
    <w:rsid w:val="00683CA5"/>
    <w:rsid w:val="00704991"/>
    <w:rsid w:val="00743F73"/>
    <w:rsid w:val="0074700D"/>
    <w:rsid w:val="00751815"/>
    <w:rsid w:val="007769D1"/>
    <w:rsid w:val="007C6EF0"/>
    <w:rsid w:val="007F227E"/>
    <w:rsid w:val="00811632"/>
    <w:rsid w:val="0083015F"/>
    <w:rsid w:val="00844685"/>
    <w:rsid w:val="008A6A50"/>
    <w:rsid w:val="009400BA"/>
    <w:rsid w:val="00961D71"/>
    <w:rsid w:val="009A315A"/>
    <w:rsid w:val="009D7773"/>
    <w:rsid w:val="009E4E3F"/>
    <w:rsid w:val="00A156F8"/>
    <w:rsid w:val="00A54333"/>
    <w:rsid w:val="00A55A3F"/>
    <w:rsid w:val="00A93A0C"/>
    <w:rsid w:val="00AB0CCA"/>
    <w:rsid w:val="00B50566"/>
    <w:rsid w:val="00BC2A7F"/>
    <w:rsid w:val="00C27051"/>
    <w:rsid w:val="00C60287"/>
    <w:rsid w:val="00D9111A"/>
    <w:rsid w:val="00DB0905"/>
    <w:rsid w:val="00DB1AB2"/>
    <w:rsid w:val="00E60122"/>
    <w:rsid w:val="00E64025"/>
    <w:rsid w:val="00E67DBC"/>
    <w:rsid w:val="00E76825"/>
    <w:rsid w:val="00F27A26"/>
    <w:rsid w:val="00F31BA0"/>
    <w:rsid w:val="00F7621E"/>
    <w:rsid w:val="00F94C1E"/>
    <w:rsid w:val="00FC1848"/>
    <w:rsid w:val="00FC6C99"/>
    <w:rsid w:val="00FD5F04"/>
    <w:rsid w:val="00FE2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21E"/>
  </w:style>
  <w:style w:type="paragraph" w:styleId="10">
    <w:name w:val="heading 1"/>
    <w:basedOn w:val="a"/>
    <w:next w:val="a"/>
    <w:link w:val="11"/>
    <w:uiPriority w:val="9"/>
    <w:qFormat/>
    <w:rsid w:val="00F7621E"/>
    <w:pPr>
      <w:keepNext/>
      <w:spacing w:after="0" w:line="240" w:lineRule="auto"/>
      <w:outlineLvl w:val="0"/>
    </w:pPr>
    <w:rPr>
      <w:rFonts w:ascii="Times New Roman" w:eastAsia="Times New Roman" w:hAnsi="Times New Roman" w:cs="Times New Roman"/>
      <w:b/>
      <w:bCs/>
      <w:color w:val="000000"/>
      <w:sz w:val="16"/>
      <w:szCs w:val="16"/>
      <w:lang w:eastAsia="ru-RU"/>
    </w:rPr>
  </w:style>
  <w:style w:type="paragraph" w:styleId="20">
    <w:name w:val="heading 2"/>
    <w:basedOn w:val="a"/>
    <w:next w:val="a"/>
    <w:link w:val="22"/>
    <w:uiPriority w:val="9"/>
    <w:qFormat/>
    <w:rsid w:val="00F762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3"/>
    <w:basedOn w:val="a"/>
    <w:next w:val="a"/>
    <w:link w:val="30"/>
    <w:uiPriority w:val="9"/>
    <w:qFormat/>
    <w:rsid w:val="00F7621E"/>
    <w:pPr>
      <w:keepNext/>
      <w:spacing w:before="240" w:after="60" w:line="240" w:lineRule="auto"/>
      <w:outlineLvl w:val="2"/>
    </w:pPr>
    <w:rPr>
      <w:rFonts w:ascii="Arial" w:eastAsia="Times New Roman" w:hAnsi="Arial" w:cs="Arial"/>
      <w:b/>
      <w:bCs/>
      <w:sz w:val="24"/>
      <w:szCs w:val="26"/>
      <w:u w:val="single"/>
      <w:lang w:eastAsia="ru-RU"/>
    </w:rPr>
  </w:style>
  <w:style w:type="paragraph" w:styleId="4">
    <w:name w:val="heading 4"/>
    <w:basedOn w:val="a"/>
    <w:next w:val="a"/>
    <w:link w:val="40"/>
    <w:uiPriority w:val="9"/>
    <w:qFormat/>
    <w:rsid w:val="00F7621E"/>
    <w:pPr>
      <w:keepNext/>
      <w:spacing w:after="0" w:line="360" w:lineRule="auto"/>
      <w:ind w:firstLine="720"/>
      <w:jc w:val="both"/>
      <w:outlineLvl w:val="3"/>
    </w:pPr>
    <w:rPr>
      <w:rFonts w:ascii="Times New Roman" w:eastAsia="Times New Roman" w:hAnsi="Times New Roman" w:cs="Times New Roman"/>
      <w:bCs/>
      <w:sz w:val="28"/>
      <w:szCs w:val="28"/>
      <w:lang w:eastAsia="ru-RU"/>
    </w:rPr>
  </w:style>
  <w:style w:type="paragraph" w:styleId="5">
    <w:name w:val="heading 5"/>
    <w:basedOn w:val="a"/>
    <w:next w:val="a"/>
    <w:link w:val="50"/>
    <w:uiPriority w:val="9"/>
    <w:qFormat/>
    <w:rsid w:val="00F7621E"/>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qFormat/>
    <w:rsid w:val="00F762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7621E"/>
    <w:pPr>
      <w:keepNext/>
      <w:spacing w:after="0" w:line="240" w:lineRule="auto"/>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F7621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7621E"/>
    <w:pPr>
      <w:keepNext/>
      <w:spacing w:after="0" w:line="240" w:lineRule="auto"/>
      <w:ind w:firstLine="360"/>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7621E"/>
    <w:rPr>
      <w:rFonts w:ascii="Times New Roman" w:eastAsia="Times New Roman" w:hAnsi="Times New Roman" w:cs="Times New Roman"/>
      <w:b/>
      <w:bCs/>
      <w:color w:val="000000"/>
      <w:sz w:val="16"/>
      <w:szCs w:val="16"/>
      <w:lang w:eastAsia="ru-RU"/>
    </w:rPr>
  </w:style>
  <w:style w:type="character" w:customStyle="1" w:styleId="22">
    <w:name w:val="Заголовок 2 Знак"/>
    <w:basedOn w:val="a0"/>
    <w:link w:val="20"/>
    <w:uiPriority w:val="9"/>
    <w:rsid w:val="00F7621E"/>
    <w:rPr>
      <w:rFonts w:ascii="Arial" w:eastAsia="Times New Roman" w:hAnsi="Arial" w:cs="Arial"/>
      <w:b/>
      <w:bCs/>
      <w:i/>
      <w:iCs/>
      <w:sz w:val="28"/>
      <w:szCs w:val="28"/>
      <w:lang w:eastAsia="ru-RU"/>
    </w:rPr>
  </w:style>
  <w:style w:type="character" w:customStyle="1" w:styleId="30">
    <w:name w:val="Заголовок 3 Знак"/>
    <w:aliases w:val="Заголовок 33 Знак1"/>
    <w:basedOn w:val="a0"/>
    <w:link w:val="3"/>
    <w:uiPriority w:val="9"/>
    <w:rsid w:val="00F7621E"/>
    <w:rPr>
      <w:rFonts w:ascii="Arial" w:eastAsia="Times New Roman" w:hAnsi="Arial" w:cs="Arial"/>
      <w:b/>
      <w:bCs/>
      <w:sz w:val="24"/>
      <w:szCs w:val="26"/>
      <w:u w:val="single"/>
      <w:lang w:eastAsia="ru-RU"/>
    </w:rPr>
  </w:style>
  <w:style w:type="character" w:customStyle="1" w:styleId="40">
    <w:name w:val="Заголовок 4 Знак"/>
    <w:basedOn w:val="a0"/>
    <w:link w:val="4"/>
    <w:uiPriority w:val="9"/>
    <w:rsid w:val="00F7621E"/>
    <w:rPr>
      <w:rFonts w:ascii="Times New Roman" w:eastAsia="Times New Roman" w:hAnsi="Times New Roman" w:cs="Times New Roman"/>
      <w:bCs/>
      <w:sz w:val="28"/>
      <w:szCs w:val="28"/>
      <w:lang w:eastAsia="ru-RU"/>
    </w:rPr>
  </w:style>
  <w:style w:type="character" w:customStyle="1" w:styleId="50">
    <w:name w:val="Заголовок 5 Знак"/>
    <w:basedOn w:val="a0"/>
    <w:link w:val="5"/>
    <w:uiPriority w:val="9"/>
    <w:rsid w:val="00F7621E"/>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rsid w:val="00F7621E"/>
    <w:rPr>
      <w:rFonts w:ascii="Times New Roman" w:eastAsia="Times New Roman" w:hAnsi="Times New Roman" w:cs="Times New Roman"/>
      <w:b/>
      <w:bCs/>
      <w:lang w:eastAsia="ru-RU"/>
    </w:rPr>
  </w:style>
  <w:style w:type="character" w:customStyle="1" w:styleId="70">
    <w:name w:val="Заголовок 7 Знак"/>
    <w:basedOn w:val="a0"/>
    <w:link w:val="7"/>
    <w:rsid w:val="00F7621E"/>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F7621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7621E"/>
    <w:rPr>
      <w:rFonts w:ascii="Times New Roman" w:eastAsia="Times New Roman" w:hAnsi="Times New Roman" w:cs="Times New Roman"/>
      <w:b/>
      <w:bCs/>
      <w:sz w:val="28"/>
      <w:szCs w:val="24"/>
      <w:lang w:eastAsia="ru-RU"/>
    </w:rPr>
  </w:style>
  <w:style w:type="paragraph" w:styleId="a3">
    <w:name w:val="header"/>
    <w:aliases w:val="ВерхКолонтитул"/>
    <w:basedOn w:val="a"/>
    <w:link w:val="a4"/>
    <w:unhideWhenUsed/>
    <w:rsid w:val="00F7621E"/>
    <w:pPr>
      <w:tabs>
        <w:tab w:val="center" w:pos="4677"/>
        <w:tab w:val="right" w:pos="9355"/>
      </w:tabs>
      <w:spacing w:after="0" w:line="240" w:lineRule="auto"/>
    </w:pPr>
  </w:style>
  <w:style w:type="character" w:customStyle="1" w:styleId="a4">
    <w:name w:val="Верхний колонтитул Знак"/>
    <w:aliases w:val="ВерхКолонтитул Знак1"/>
    <w:basedOn w:val="a0"/>
    <w:link w:val="a3"/>
    <w:rsid w:val="00F7621E"/>
  </w:style>
  <w:style w:type="paragraph" w:styleId="a5">
    <w:name w:val="footer"/>
    <w:basedOn w:val="a"/>
    <w:link w:val="a6"/>
    <w:uiPriority w:val="99"/>
    <w:unhideWhenUsed/>
    <w:rsid w:val="00F762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21E"/>
  </w:style>
  <w:style w:type="paragraph" w:styleId="a7">
    <w:name w:val="List Paragraph"/>
    <w:basedOn w:val="a"/>
    <w:link w:val="a8"/>
    <w:uiPriority w:val="34"/>
    <w:qFormat/>
    <w:rsid w:val="00F7621E"/>
    <w:pPr>
      <w:ind w:left="720"/>
      <w:contextualSpacing/>
    </w:pPr>
  </w:style>
  <w:style w:type="paragraph" w:styleId="a9">
    <w:name w:val="Normal (Web)"/>
    <w:aliases w:val="Обычный (Web)1"/>
    <w:basedOn w:val="a"/>
    <w:unhideWhenUsed/>
    <w:qFormat/>
    <w:rsid w:val="00F7621E"/>
    <w:rPr>
      <w:rFonts w:ascii="Times New Roman" w:hAnsi="Times New Roman" w:cs="Times New Roman"/>
      <w:sz w:val="24"/>
      <w:szCs w:val="24"/>
    </w:rPr>
  </w:style>
  <w:style w:type="paragraph" w:styleId="aa">
    <w:name w:val="Balloon Text"/>
    <w:basedOn w:val="a"/>
    <w:link w:val="ab"/>
    <w:semiHidden/>
    <w:unhideWhenUsed/>
    <w:rsid w:val="00F7621E"/>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F7621E"/>
    <w:rPr>
      <w:rFonts w:ascii="Segoe UI" w:hAnsi="Segoe UI" w:cs="Segoe UI"/>
      <w:sz w:val="18"/>
      <w:szCs w:val="18"/>
    </w:rPr>
  </w:style>
  <w:style w:type="paragraph" w:customStyle="1" w:styleId="Report">
    <w:name w:val="Report"/>
    <w:basedOn w:val="a"/>
    <w:rsid w:val="00F7621E"/>
    <w:pPr>
      <w:spacing w:after="0" w:line="360" w:lineRule="auto"/>
      <w:ind w:firstLine="567"/>
      <w:jc w:val="both"/>
    </w:pPr>
    <w:rPr>
      <w:rFonts w:ascii="Times New Roman" w:eastAsia="Times New Roman" w:hAnsi="Times New Roman" w:cs="Times New Roman"/>
      <w:sz w:val="24"/>
      <w:szCs w:val="20"/>
      <w:lang w:eastAsia="ru-RU"/>
    </w:rPr>
  </w:style>
  <w:style w:type="table" w:styleId="ac">
    <w:name w:val="Table Grid"/>
    <w:aliases w:val="Table Grid Report"/>
    <w:basedOn w:val="a1"/>
    <w:uiPriority w:val="59"/>
    <w:rsid w:val="00F762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basedOn w:val="a"/>
    <w:rsid w:val="00F7621E"/>
    <w:pPr>
      <w:spacing w:after="0" w:line="240" w:lineRule="auto"/>
    </w:pPr>
    <w:rPr>
      <w:rFonts w:ascii="Times New Roman" w:eastAsia="Times New Roman" w:hAnsi="Times New Roman" w:cs="Times New Roman"/>
      <w:sz w:val="20"/>
      <w:szCs w:val="20"/>
      <w:lang w:eastAsia="ru-RU"/>
    </w:rPr>
  </w:style>
  <w:style w:type="paragraph" w:customStyle="1" w:styleId="ReportTab">
    <w:name w:val="Report_Tab"/>
    <w:basedOn w:val="a"/>
    <w:rsid w:val="00F7621E"/>
    <w:pPr>
      <w:spacing w:after="0" w:line="240" w:lineRule="auto"/>
    </w:pPr>
    <w:rPr>
      <w:rFonts w:ascii="Times New Roman" w:eastAsia="Times New Roman" w:hAnsi="Times New Roman" w:cs="Times New Roman"/>
      <w:sz w:val="24"/>
      <w:szCs w:val="20"/>
      <w:lang w:eastAsia="ru-RU"/>
    </w:rPr>
  </w:style>
  <w:style w:type="character" w:styleId="ad">
    <w:name w:val="page number"/>
    <w:basedOn w:val="a0"/>
    <w:rsid w:val="00F7621E"/>
  </w:style>
  <w:style w:type="paragraph" w:customStyle="1" w:styleId="Reportimage">
    <w:name w:val="Report_image"/>
    <w:basedOn w:val="a"/>
    <w:rsid w:val="00F7621E"/>
    <w:pPr>
      <w:spacing w:after="0" w:line="240" w:lineRule="auto"/>
    </w:pPr>
    <w:rPr>
      <w:rFonts w:ascii="Times New Roman" w:eastAsia="Times New Roman" w:hAnsi="Times New Roman" w:cs="Times New Roman"/>
      <w:sz w:val="20"/>
      <w:szCs w:val="20"/>
      <w:lang w:eastAsia="ru-RU"/>
    </w:rPr>
  </w:style>
  <w:style w:type="paragraph" w:styleId="13">
    <w:name w:val="toc 1"/>
    <w:basedOn w:val="10"/>
    <w:next w:val="10"/>
    <w:autoRedefine/>
    <w:rsid w:val="00F7621E"/>
    <w:rPr>
      <w:spacing w:val="20"/>
      <w:sz w:val="28"/>
    </w:rPr>
  </w:style>
  <w:style w:type="paragraph" w:customStyle="1" w:styleId="31">
    <w:name w:val="Основной текст с отступом 31"/>
    <w:basedOn w:val="a"/>
    <w:rsid w:val="00F7621E"/>
    <w:pPr>
      <w:spacing w:after="0" w:line="240" w:lineRule="auto"/>
      <w:ind w:firstLine="709"/>
      <w:jc w:val="both"/>
    </w:pPr>
    <w:rPr>
      <w:rFonts w:ascii="Times New Roman" w:eastAsia="Times New Roman" w:hAnsi="Times New Roman" w:cs="Times New Roman"/>
      <w:sz w:val="24"/>
      <w:szCs w:val="20"/>
      <w:lang w:eastAsia="ru-RU"/>
    </w:rPr>
  </w:style>
  <w:style w:type="paragraph" w:styleId="14">
    <w:name w:val="index 1"/>
    <w:basedOn w:val="a"/>
    <w:next w:val="a"/>
    <w:autoRedefine/>
    <w:rsid w:val="00F7621E"/>
    <w:pPr>
      <w:spacing w:after="0" w:line="240" w:lineRule="auto"/>
      <w:ind w:left="240" w:hanging="240"/>
    </w:pPr>
    <w:rPr>
      <w:rFonts w:ascii="Times New Roman" w:eastAsia="Times New Roman" w:hAnsi="Times New Roman" w:cs="Times New Roman"/>
      <w:sz w:val="24"/>
      <w:szCs w:val="20"/>
      <w:lang w:eastAsia="ru-RU"/>
    </w:rPr>
  </w:style>
  <w:style w:type="paragraph" w:styleId="ae">
    <w:name w:val="index heading"/>
    <w:basedOn w:val="a"/>
    <w:next w:val="14"/>
    <w:rsid w:val="00F7621E"/>
    <w:pPr>
      <w:spacing w:after="0" w:line="240" w:lineRule="auto"/>
    </w:pPr>
    <w:rPr>
      <w:rFonts w:ascii="Times New Roman" w:eastAsia="Times New Roman" w:hAnsi="Times New Roman" w:cs="Times New Roman"/>
      <w:sz w:val="24"/>
      <w:szCs w:val="24"/>
      <w:lang w:eastAsia="ru-RU"/>
    </w:rPr>
  </w:style>
  <w:style w:type="paragraph" w:styleId="af">
    <w:name w:val="Body Text Indent"/>
    <w:basedOn w:val="a"/>
    <w:link w:val="af0"/>
    <w:rsid w:val="00F7621E"/>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F7621E"/>
    <w:rPr>
      <w:rFonts w:ascii="Times New Roman" w:eastAsia="Times New Roman" w:hAnsi="Times New Roman" w:cs="Times New Roman"/>
      <w:sz w:val="28"/>
      <w:szCs w:val="28"/>
      <w:lang w:eastAsia="ru-RU"/>
    </w:rPr>
  </w:style>
  <w:style w:type="paragraph" w:styleId="af1">
    <w:name w:val="Body Text"/>
    <w:basedOn w:val="a"/>
    <w:link w:val="af2"/>
    <w:rsid w:val="00F7621E"/>
    <w:pPr>
      <w:spacing w:after="0" w:line="240" w:lineRule="auto"/>
      <w:jc w:val="both"/>
    </w:pPr>
    <w:rPr>
      <w:rFonts w:ascii="Times New Roman" w:eastAsia="Times New Roman" w:hAnsi="Times New Roman" w:cs="Times New Roman"/>
      <w:sz w:val="28"/>
      <w:lang w:eastAsia="ru-RU"/>
    </w:rPr>
  </w:style>
  <w:style w:type="character" w:customStyle="1" w:styleId="af2">
    <w:name w:val="Основной текст Знак"/>
    <w:basedOn w:val="a0"/>
    <w:link w:val="af1"/>
    <w:rsid w:val="00F7621E"/>
    <w:rPr>
      <w:rFonts w:ascii="Times New Roman" w:eastAsia="Times New Roman" w:hAnsi="Times New Roman" w:cs="Times New Roman"/>
      <w:sz w:val="28"/>
      <w:lang w:eastAsia="ru-RU"/>
    </w:rPr>
  </w:style>
  <w:style w:type="paragraph" w:styleId="23">
    <w:name w:val="Body Text 2"/>
    <w:basedOn w:val="a"/>
    <w:link w:val="24"/>
    <w:rsid w:val="00F7621E"/>
    <w:pPr>
      <w:spacing w:after="0" w:line="240" w:lineRule="auto"/>
      <w:jc w:val="both"/>
    </w:pPr>
    <w:rPr>
      <w:rFonts w:ascii="Times New Roman" w:eastAsia="Times New Roman" w:hAnsi="Times New Roman" w:cs="Times New Roman"/>
      <w:b/>
      <w:bCs/>
      <w:sz w:val="28"/>
      <w:szCs w:val="20"/>
      <w:lang w:eastAsia="ru-RU"/>
    </w:rPr>
  </w:style>
  <w:style w:type="character" w:customStyle="1" w:styleId="24">
    <w:name w:val="Основной текст 2 Знак"/>
    <w:basedOn w:val="a0"/>
    <w:link w:val="23"/>
    <w:rsid w:val="00F7621E"/>
    <w:rPr>
      <w:rFonts w:ascii="Times New Roman" w:eastAsia="Times New Roman" w:hAnsi="Times New Roman" w:cs="Times New Roman"/>
      <w:b/>
      <w:bCs/>
      <w:sz w:val="28"/>
      <w:szCs w:val="20"/>
      <w:lang w:eastAsia="ru-RU"/>
    </w:rPr>
  </w:style>
  <w:style w:type="paragraph" w:customStyle="1" w:styleId="xl34">
    <w:name w:val="xl34"/>
    <w:basedOn w:val="a"/>
    <w:rsid w:val="00F762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
    <w:rsid w:val="00F762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styleId="32">
    <w:name w:val="Body Text 3"/>
    <w:basedOn w:val="a"/>
    <w:link w:val="33"/>
    <w:rsid w:val="00F7621E"/>
    <w:pPr>
      <w:spacing w:after="0" w:line="360"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F7621E"/>
    <w:rPr>
      <w:rFonts w:ascii="Times New Roman" w:eastAsia="Times New Roman" w:hAnsi="Times New Roman" w:cs="Times New Roman"/>
      <w:sz w:val="28"/>
      <w:szCs w:val="20"/>
      <w:lang w:eastAsia="ru-RU"/>
    </w:rPr>
  </w:style>
  <w:style w:type="paragraph" w:styleId="af3">
    <w:name w:val="Document Map"/>
    <w:basedOn w:val="a"/>
    <w:link w:val="af4"/>
    <w:rsid w:val="00F7621E"/>
    <w:pPr>
      <w:shd w:val="clear" w:color="auto" w:fill="000080"/>
      <w:spacing w:after="0" w:line="240" w:lineRule="auto"/>
    </w:pPr>
    <w:rPr>
      <w:rFonts w:ascii="Tahoma" w:eastAsia="Times New Roman" w:hAnsi="Tahoma" w:cs="Tahoma"/>
      <w:sz w:val="24"/>
      <w:szCs w:val="20"/>
      <w:lang w:eastAsia="ru-RU"/>
    </w:rPr>
  </w:style>
  <w:style w:type="character" w:customStyle="1" w:styleId="af4">
    <w:name w:val="Схема документа Знак"/>
    <w:basedOn w:val="a0"/>
    <w:link w:val="af3"/>
    <w:rsid w:val="00F7621E"/>
    <w:rPr>
      <w:rFonts w:ascii="Tahoma" w:eastAsia="Times New Roman" w:hAnsi="Tahoma" w:cs="Tahoma"/>
      <w:sz w:val="24"/>
      <w:szCs w:val="20"/>
      <w:shd w:val="clear" w:color="auto" w:fill="000080"/>
      <w:lang w:eastAsia="ru-RU"/>
    </w:rPr>
  </w:style>
  <w:style w:type="paragraph" w:customStyle="1" w:styleId="xl40">
    <w:name w:val="xl40"/>
    <w:basedOn w:val="a"/>
    <w:rsid w:val="00F7621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25">
    <w:name w:val="Body Text Indent 2"/>
    <w:basedOn w:val="a"/>
    <w:link w:val="26"/>
    <w:rsid w:val="00F7621E"/>
    <w:pPr>
      <w:shd w:val="clear" w:color="auto" w:fill="FFFFFF"/>
      <w:spacing w:after="0" w:line="240" w:lineRule="auto"/>
      <w:ind w:firstLine="710"/>
      <w:jc w:val="both"/>
    </w:pPr>
    <w:rPr>
      <w:rFonts w:ascii="Times New Roman" w:eastAsia="Times New Roman" w:hAnsi="Times New Roman" w:cs="Times New Roman"/>
      <w:color w:val="000000"/>
      <w:sz w:val="24"/>
      <w:szCs w:val="25"/>
      <w:lang w:eastAsia="ru-RU"/>
    </w:rPr>
  </w:style>
  <w:style w:type="character" w:customStyle="1" w:styleId="26">
    <w:name w:val="Основной текст с отступом 2 Знак"/>
    <w:basedOn w:val="a0"/>
    <w:link w:val="25"/>
    <w:rsid w:val="00F7621E"/>
    <w:rPr>
      <w:rFonts w:ascii="Times New Roman" w:eastAsia="Times New Roman" w:hAnsi="Times New Roman" w:cs="Times New Roman"/>
      <w:color w:val="000000"/>
      <w:sz w:val="24"/>
      <w:szCs w:val="25"/>
      <w:shd w:val="clear" w:color="auto" w:fill="FFFFFF"/>
      <w:lang w:eastAsia="ru-RU"/>
    </w:rPr>
  </w:style>
  <w:style w:type="character" w:styleId="af5">
    <w:name w:val="annotation reference"/>
    <w:rsid w:val="00F7621E"/>
    <w:rPr>
      <w:sz w:val="16"/>
      <w:szCs w:val="16"/>
    </w:rPr>
  </w:style>
  <w:style w:type="paragraph" w:styleId="af6">
    <w:name w:val="annotation text"/>
    <w:basedOn w:val="a"/>
    <w:link w:val="af7"/>
    <w:rsid w:val="00F7621E"/>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F7621E"/>
    <w:rPr>
      <w:rFonts w:ascii="Times New Roman" w:eastAsia="Times New Roman" w:hAnsi="Times New Roman" w:cs="Times New Roman"/>
      <w:sz w:val="20"/>
      <w:szCs w:val="20"/>
      <w:lang w:eastAsia="ru-RU"/>
    </w:rPr>
  </w:style>
  <w:style w:type="paragraph" w:styleId="af8">
    <w:name w:val="annotation subject"/>
    <w:basedOn w:val="af6"/>
    <w:next w:val="af6"/>
    <w:link w:val="af9"/>
    <w:rsid w:val="00F7621E"/>
    <w:rPr>
      <w:b/>
      <w:bCs/>
    </w:rPr>
  </w:style>
  <w:style w:type="character" w:customStyle="1" w:styleId="af9">
    <w:name w:val="Тема примечания Знак"/>
    <w:basedOn w:val="af7"/>
    <w:link w:val="af8"/>
    <w:rsid w:val="00F7621E"/>
    <w:rPr>
      <w:b/>
      <w:bCs/>
    </w:rPr>
  </w:style>
  <w:style w:type="paragraph" w:styleId="34">
    <w:name w:val="Body Text Indent 3"/>
    <w:basedOn w:val="a"/>
    <w:link w:val="35"/>
    <w:rsid w:val="00F7621E"/>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F7621E"/>
    <w:rPr>
      <w:rFonts w:ascii="Times New Roman" w:eastAsia="Times New Roman" w:hAnsi="Times New Roman" w:cs="Times New Roman"/>
      <w:sz w:val="24"/>
      <w:szCs w:val="20"/>
      <w:shd w:val="clear" w:color="auto" w:fill="FFFFFF"/>
      <w:lang w:eastAsia="ru-RU"/>
    </w:rPr>
  </w:style>
  <w:style w:type="paragraph" w:customStyle="1" w:styleId="BodyText22">
    <w:name w:val="Body Text 22"/>
    <w:basedOn w:val="a"/>
    <w:rsid w:val="00F7621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71">
    <w:name w:val="заголовок 7"/>
    <w:basedOn w:val="a"/>
    <w:next w:val="a"/>
    <w:rsid w:val="00F7621E"/>
    <w:pPr>
      <w:keepNext/>
      <w:spacing w:after="0" w:line="240" w:lineRule="auto"/>
      <w:ind w:firstLine="720"/>
      <w:jc w:val="center"/>
    </w:pPr>
    <w:rPr>
      <w:rFonts w:ascii="Times New Roman" w:eastAsia="Times New Roman" w:hAnsi="Times New Roman" w:cs="Times New Roman"/>
      <w:sz w:val="24"/>
      <w:szCs w:val="20"/>
      <w:lang w:eastAsia="ru-RU"/>
    </w:rPr>
  </w:style>
  <w:style w:type="paragraph" w:styleId="afa">
    <w:name w:val="Block Text"/>
    <w:basedOn w:val="a"/>
    <w:rsid w:val="00F7621E"/>
    <w:pPr>
      <w:shd w:val="clear" w:color="auto" w:fill="FFFFFF"/>
      <w:autoSpaceDE w:val="0"/>
      <w:autoSpaceDN w:val="0"/>
      <w:adjustRightInd w:val="0"/>
      <w:spacing w:after="0" w:line="360" w:lineRule="auto"/>
      <w:ind w:left="-284" w:right="-199"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F7621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b">
    <w:name w:val="знак сноски"/>
    <w:rsid w:val="00F7621E"/>
    <w:rPr>
      <w:vertAlign w:val="superscript"/>
    </w:rPr>
  </w:style>
  <w:style w:type="paragraph" w:customStyle="1" w:styleId="afc">
    <w:name w:val="текст сноски"/>
    <w:basedOn w:val="a"/>
    <w:rsid w:val="00F7621E"/>
    <w:pPr>
      <w:spacing w:after="0" w:line="240" w:lineRule="auto"/>
      <w:ind w:firstLine="720"/>
    </w:pPr>
    <w:rPr>
      <w:rFonts w:ascii="TimesET" w:eastAsia="Times New Roman" w:hAnsi="TimesET" w:cs="Times New Roman"/>
      <w:sz w:val="20"/>
      <w:szCs w:val="20"/>
      <w:lang w:eastAsia="ru-RU"/>
    </w:rPr>
  </w:style>
  <w:style w:type="paragraph" w:customStyle="1" w:styleId="FR1">
    <w:name w:val="FR1"/>
    <w:rsid w:val="00F7621E"/>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12"/>
      <w:szCs w:val="20"/>
      <w:lang w:eastAsia="ru-RU"/>
    </w:rPr>
  </w:style>
  <w:style w:type="paragraph" w:customStyle="1" w:styleId="15">
    <w:name w:val="Текст1"/>
    <w:basedOn w:val="a"/>
    <w:rsid w:val="00F7621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Web">
    <w:name w:val="Обычный (Web)"/>
    <w:basedOn w:val="a"/>
    <w:rsid w:val="00F76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Таблица"/>
    <w:basedOn w:val="a"/>
    <w:rsid w:val="00F7621E"/>
    <w:pPr>
      <w:keepNext/>
      <w:spacing w:before="120" w:after="0" w:line="240" w:lineRule="auto"/>
      <w:ind w:firstLine="567"/>
      <w:jc w:val="right"/>
    </w:pPr>
    <w:rPr>
      <w:rFonts w:ascii="Times New Roman" w:eastAsia="Times New Roman" w:hAnsi="Times New Roman" w:cs="Times New Roman"/>
      <w:color w:val="000000"/>
      <w:sz w:val="24"/>
      <w:szCs w:val="20"/>
      <w:lang w:eastAsia="ru-RU"/>
    </w:rPr>
  </w:style>
  <w:style w:type="paragraph" w:styleId="afe">
    <w:name w:val="caption"/>
    <w:basedOn w:val="a"/>
    <w:next w:val="a"/>
    <w:qFormat/>
    <w:rsid w:val="00F7621E"/>
    <w:pPr>
      <w:spacing w:after="0" w:line="240" w:lineRule="auto"/>
      <w:ind w:firstLine="708"/>
    </w:pPr>
    <w:rPr>
      <w:rFonts w:ascii="Times New Roman" w:eastAsia="Times New Roman" w:hAnsi="Times New Roman" w:cs="Times New Roman"/>
      <w:b/>
      <w:bCs/>
      <w:sz w:val="24"/>
      <w:szCs w:val="20"/>
      <w:lang w:eastAsia="ru-RU"/>
    </w:rPr>
  </w:style>
  <w:style w:type="paragraph" w:customStyle="1" w:styleId="xl25">
    <w:name w:val="xl25"/>
    <w:basedOn w:val="a"/>
    <w:rsid w:val="00F762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27">
    <w:name w:val="toc 2"/>
    <w:basedOn w:val="a"/>
    <w:next w:val="a"/>
    <w:autoRedefine/>
    <w:rsid w:val="00F7621E"/>
    <w:pPr>
      <w:tabs>
        <w:tab w:val="right" w:leader="dot" w:pos="9911"/>
      </w:tabs>
      <w:spacing w:after="0" w:line="240" w:lineRule="auto"/>
      <w:jc w:val="center"/>
    </w:pPr>
    <w:rPr>
      <w:rFonts w:ascii="Times New Roman" w:eastAsia="Times New Roman" w:hAnsi="Times New Roman" w:cs="Times New Roman"/>
      <w:b/>
      <w:bCs/>
      <w:i/>
      <w:caps/>
      <w:sz w:val="28"/>
      <w:szCs w:val="28"/>
      <w:lang w:eastAsia="ru-RU"/>
    </w:rPr>
  </w:style>
  <w:style w:type="numbering" w:customStyle="1" w:styleId="1">
    <w:name w:val="Стиль1"/>
    <w:rsid w:val="00F7621E"/>
    <w:pPr>
      <w:numPr>
        <w:numId w:val="1"/>
      </w:numPr>
    </w:pPr>
  </w:style>
  <w:style w:type="paragraph" w:styleId="36">
    <w:name w:val="toc 3"/>
    <w:basedOn w:val="a"/>
    <w:next w:val="a"/>
    <w:autoRedefine/>
    <w:rsid w:val="00F7621E"/>
    <w:pPr>
      <w:tabs>
        <w:tab w:val="right" w:leader="dot" w:pos="9911"/>
      </w:tabs>
      <w:spacing w:after="0" w:line="240" w:lineRule="auto"/>
    </w:pPr>
    <w:rPr>
      <w:rFonts w:ascii="Times New Roman" w:eastAsia="Times New Roman" w:hAnsi="Times New Roman" w:cs="Times New Roman"/>
      <w:b/>
      <w:caps/>
      <w:noProof/>
      <w:color w:val="FF0000"/>
      <w:sz w:val="26"/>
      <w:szCs w:val="26"/>
      <w:lang w:eastAsia="ru-RU"/>
    </w:rPr>
  </w:style>
  <w:style w:type="paragraph" w:styleId="41">
    <w:name w:val="toc 4"/>
    <w:basedOn w:val="a"/>
    <w:next w:val="a"/>
    <w:autoRedefine/>
    <w:rsid w:val="00F7621E"/>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rsid w:val="00F7621E"/>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rsid w:val="00F7621E"/>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rsid w:val="00F7621E"/>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rsid w:val="00F7621E"/>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rsid w:val="00F7621E"/>
    <w:pPr>
      <w:spacing w:after="0" w:line="240" w:lineRule="auto"/>
      <w:ind w:left="1920"/>
    </w:pPr>
    <w:rPr>
      <w:rFonts w:ascii="Times New Roman" w:eastAsia="Times New Roman" w:hAnsi="Times New Roman" w:cs="Times New Roman"/>
      <w:sz w:val="24"/>
      <w:szCs w:val="24"/>
      <w:lang w:eastAsia="ru-RU"/>
    </w:rPr>
  </w:style>
  <w:style w:type="character" w:styleId="aff">
    <w:name w:val="Hyperlink"/>
    <w:rsid w:val="00F7621E"/>
    <w:rPr>
      <w:color w:val="0000FF"/>
      <w:u w:val="single"/>
    </w:rPr>
  </w:style>
  <w:style w:type="paragraph" w:customStyle="1" w:styleId="aff0">
    <w:name w:val="осн_текст"/>
    <w:rsid w:val="00F7621E"/>
    <w:pPr>
      <w:spacing w:after="0" w:line="240" w:lineRule="auto"/>
      <w:ind w:firstLine="397"/>
      <w:jc w:val="both"/>
    </w:pPr>
    <w:rPr>
      <w:rFonts w:ascii="Arial" w:eastAsia="Times New Roman" w:hAnsi="Arial" w:cs="Times New Roman"/>
      <w:color w:val="000000"/>
      <w:sz w:val="18"/>
      <w:szCs w:val="20"/>
      <w:lang w:eastAsia="ru-RU"/>
    </w:rPr>
  </w:style>
  <w:style w:type="table" w:styleId="16">
    <w:name w:val="Table Grid 1"/>
    <w:basedOn w:val="a1"/>
    <w:rsid w:val="00F7621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
    <w:name w:val="ConsNormal"/>
    <w:rsid w:val="00F7621E"/>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aff1">
    <w:name w:val="Доклад_подзаголовок"/>
    <w:basedOn w:val="a"/>
    <w:next w:val="a"/>
    <w:autoRedefine/>
    <w:rsid w:val="00F7621E"/>
    <w:pPr>
      <w:spacing w:before="240" w:after="240" w:line="360" w:lineRule="auto"/>
      <w:ind w:firstLine="851"/>
      <w:jc w:val="both"/>
    </w:pPr>
    <w:rPr>
      <w:rFonts w:ascii="Times New Roman" w:eastAsia="Times New Roman" w:hAnsi="Times New Roman" w:cs="Times New Roman"/>
      <w:bCs/>
      <w:sz w:val="24"/>
      <w:szCs w:val="24"/>
      <w:lang w:eastAsia="ru-RU"/>
    </w:rPr>
  </w:style>
  <w:style w:type="paragraph" w:styleId="aff2">
    <w:name w:val="footnote text"/>
    <w:basedOn w:val="a"/>
    <w:link w:val="aff3"/>
    <w:rsid w:val="00F7621E"/>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F7621E"/>
    <w:rPr>
      <w:rFonts w:ascii="Times New Roman" w:eastAsia="Times New Roman" w:hAnsi="Times New Roman" w:cs="Times New Roman"/>
      <w:sz w:val="20"/>
      <w:szCs w:val="20"/>
      <w:lang w:eastAsia="ru-RU"/>
    </w:rPr>
  </w:style>
  <w:style w:type="character" w:styleId="aff4">
    <w:name w:val="footnote reference"/>
    <w:rsid w:val="00F7621E"/>
    <w:rPr>
      <w:vertAlign w:val="superscript"/>
    </w:rPr>
  </w:style>
  <w:style w:type="paragraph" w:customStyle="1" w:styleId="ConsPlusTitle">
    <w:name w:val="ConsPlusTitle"/>
    <w:rsid w:val="00F762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6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6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Основной текст 4"/>
    <w:basedOn w:val="af"/>
    <w:rsid w:val="00F7621E"/>
    <w:pPr>
      <w:spacing w:after="120" w:line="240" w:lineRule="auto"/>
      <w:ind w:left="283" w:firstLine="0"/>
      <w:jc w:val="left"/>
    </w:pPr>
    <w:rPr>
      <w:sz w:val="20"/>
      <w:szCs w:val="20"/>
    </w:rPr>
  </w:style>
  <w:style w:type="paragraph" w:styleId="28">
    <w:name w:val="List 2"/>
    <w:basedOn w:val="a"/>
    <w:rsid w:val="00F7621E"/>
    <w:pPr>
      <w:spacing w:after="0" w:line="240" w:lineRule="auto"/>
      <w:ind w:left="566" w:hanging="283"/>
    </w:pPr>
    <w:rPr>
      <w:rFonts w:ascii="Times New Roman" w:eastAsia="Times New Roman" w:hAnsi="Times New Roman" w:cs="Times New Roman"/>
      <w:sz w:val="20"/>
      <w:szCs w:val="20"/>
      <w:lang w:eastAsia="ru-RU"/>
    </w:rPr>
  </w:style>
  <w:style w:type="paragraph" w:styleId="aff5">
    <w:name w:val="Title"/>
    <w:basedOn w:val="a"/>
    <w:link w:val="aff6"/>
    <w:qFormat/>
    <w:rsid w:val="00F7621E"/>
    <w:pPr>
      <w:spacing w:after="0" w:line="240" w:lineRule="auto"/>
      <w:jc w:val="center"/>
    </w:pPr>
    <w:rPr>
      <w:rFonts w:ascii="Arial" w:eastAsia="Times New Roman" w:hAnsi="Arial" w:cs="Times New Roman"/>
      <w:b/>
      <w:sz w:val="28"/>
      <w:szCs w:val="20"/>
      <w:lang w:eastAsia="ru-RU"/>
    </w:rPr>
  </w:style>
  <w:style w:type="character" w:customStyle="1" w:styleId="aff6">
    <w:name w:val="Название Знак"/>
    <w:basedOn w:val="a0"/>
    <w:link w:val="aff5"/>
    <w:rsid w:val="00F7621E"/>
    <w:rPr>
      <w:rFonts w:ascii="Arial" w:eastAsia="Times New Roman" w:hAnsi="Arial" w:cs="Times New Roman"/>
      <w:b/>
      <w:sz w:val="28"/>
      <w:szCs w:val="20"/>
      <w:lang w:eastAsia="ru-RU"/>
    </w:rPr>
  </w:style>
  <w:style w:type="paragraph" w:styleId="aff7">
    <w:name w:val="Message Header"/>
    <w:basedOn w:val="a"/>
    <w:link w:val="aff8"/>
    <w:rsid w:val="00F7621E"/>
    <w:pPr>
      <w:widowControl w:val="0"/>
      <w:spacing w:before="60" w:after="60" w:line="200" w:lineRule="exact"/>
    </w:pPr>
    <w:rPr>
      <w:rFonts w:ascii="Arial" w:eastAsia="Times New Roman" w:hAnsi="Arial" w:cs="Times New Roman"/>
      <w:i/>
      <w:sz w:val="20"/>
      <w:szCs w:val="20"/>
      <w:lang w:eastAsia="ru-RU"/>
    </w:rPr>
  </w:style>
  <w:style w:type="character" w:customStyle="1" w:styleId="aff8">
    <w:name w:val="Шапка Знак"/>
    <w:basedOn w:val="a0"/>
    <w:link w:val="aff7"/>
    <w:rsid w:val="00F7621E"/>
    <w:rPr>
      <w:rFonts w:ascii="Arial" w:eastAsia="Times New Roman" w:hAnsi="Arial" w:cs="Times New Roman"/>
      <w:i/>
      <w:sz w:val="20"/>
      <w:szCs w:val="20"/>
      <w:lang w:eastAsia="ru-RU"/>
    </w:rPr>
  </w:style>
  <w:style w:type="paragraph" w:customStyle="1" w:styleId="aff9">
    <w:name w:val="Таблотст"/>
    <w:basedOn w:val="afd"/>
    <w:rsid w:val="00F7621E"/>
    <w:pPr>
      <w:keepNext w:val="0"/>
      <w:spacing w:before="0"/>
      <w:ind w:left="85" w:firstLine="0"/>
      <w:jc w:val="left"/>
    </w:pPr>
    <w:rPr>
      <w:rFonts w:ascii="Arial" w:hAnsi="Arial"/>
      <w:color w:val="auto"/>
      <w:sz w:val="20"/>
    </w:rPr>
  </w:style>
  <w:style w:type="paragraph" w:customStyle="1" w:styleId="29">
    <w:name w:val="Таблотст2"/>
    <w:basedOn w:val="afd"/>
    <w:rsid w:val="00F7621E"/>
    <w:pPr>
      <w:keepNext w:val="0"/>
      <w:spacing w:before="0"/>
      <w:ind w:left="170" w:firstLine="0"/>
      <w:jc w:val="left"/>
    </w:pPr>
    <w:rPr>
      <w:rFonts w:ascii="Arial" w:hAnsi="Arial"/>
      <w:color w:val="auto"/>
      <w:sz w:val="20"/>
    </w:rPr>
  </w:style>
  <w:style w:type="paragraph" w:customStyle="1" w:styleId="affa">
    <w:name w:val="Заголграф"/>
    <w:basedOn w:val="3"/>
    <w:rsid w:val="00F7621E"/>
    <w:pPr>
      <w:widowControl w:val="0"/>
      <w:spacing w:before="120" w:after="240"/>
      <w:jc w:val="center"/>
      <w:outlineLvl w:val="9"/>
    </w:pPr>
    <w:rPr>
      <w:rFonts w:cs="Times New Roman"/>
      <w:bCs w:val="0"/>
      <w:sz w:val="22"/>
      <w:szCs w:val="20"/>
      <w:u w:val="none"/>
    </w:rPr>
  </w:style>
  <w:style w:type="paragraph" w:customStyle="1" w:styleId="affb">
    <w:name w:val="Сноска"/>
    <w:basedOn w:val="a"/>
    <w:rsid w:val="00F7621E"/>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affc">
    <w:name w:val="Единицы"/>
    <w:basedOn w:val="a"/>
    <w:rsid w:val="00F7621E"/>
    <w:pPr>
      <w:keepNext/>
      <w:widowControl w:val="0"/>
      <w:spacing w:before="20" w:after="60" w:line="240" w:lineRule="auto"/>
      <w:jc w:val="right"/>
    </w:pPr>
    <w:rPr>
      <w:rFonts w:ascii="Arial" w:eastAsia="Times New Roman" w:hAnsi="Arial" w:cs="Times New Roman"/>
      <w:szCs w:val="20"/>
      <w:lang w:eastAsia="ru-RU"/>
    </w:rPr>
  </w:style>
  <w:style w:type="paragraph" w:customStyle="1" w:styleId="affd">
    <w:name w:val="Приложение"/>
    <w:basedOn w:val="a"/>
    <w:rsid w:val="00F7621E"/>
    <w:pPr>
      <w:widowControl w:val="0"/>
      <w:spacing w:after="0" w:line="190" w:lineRule="exact"/>
      <w:ind w:right="567"/>
      <w:jc w:val="right"/>
    </w:pPr>
    <w:rPr>
      <w:rFonts w:ascii="Times New Roman" w:eastAsia="Times New Roman" w:hAnsi="Times New Roman" w:cs="Times New Roman"/>
      <w:sz w:val="18"/>
      <w:szCs w:val="20"/>
      <w:lang w:eastAsia="ru-RU"/>
    </w:rPr>
  </w:style>
  <w:style w:type="paragraph" w:customStyle="1" w:styleId="affe">
    <w:name w:val="Верхний колонтитул.ВерхКолонтитул"/>
    <w:basedOn w:val="a"/>
    <w:rsid w:val="00F7621E"/>
    <w:pPr>
      <w:widowControl w:val="0"/>
      <w:tabs>
        <w:tab w:val="right" w:pos="8789"/>
      </w:tabs>
      <w:spacing w:before="600" w:after="0" w:line="240" w:lineRule="auto"/>
      <w:jc w:val="both"/>
    </w:pPr>
    <w:rPr>
      <w:rFonts w:ascii="Arial" w:eastAsia="Times New Roman" w:hAnsi="Arial" w:cs="Times New Roman"/>
      <w:b/>
      <w:i/>
      <w:smallCaps/>
      <w:sz w:val="28"/>
      <w:szCs w:val="20"/>
      <w:lang w:eastAsia="ru-RU"/>
    </w:rPr>
  </w:style>
  <w:style w:type="paragraph" w:customStyle="1" w:styleId="afff">
    <w:name w:val="Ñíîñêà"/>
    <w:basedOn w:val="a"/>
    <w:autoRedefine/>
    <w:rsid w:val="00F7621E"/>
    <w:pPr>
      <w:widowControl w:val="0"/>
      <w:spacing w:after="0" w:line="240" w:lineRule="auto"/>
      <w:ind w:firstLine="454"/>
      <w:jc w:val="both"/>
    </w:pPr>
    <w:rPr>
      <w:rFonts w:ascii="Arial" w:eastAsia="Times New Roman" w:hAnsi="Arial" w:cs="Times New Roman"/>
      <w:sz w:val="18"/>
      <w:szCs w:val="20"/>
      <w:lang w:eastAsia="ru-RU"/>
    </w:rPr>
  </w:style>
  <w:style w:type="paragraph" w:styleId="afff0">
    <w:name w:val="Subtitle"/>
    <w:basedOn w:val="a"/>
    <w:link w:val="afff1"/>
    <w:qFormat/>
    <w:rsid w:val="00F7621E"/>
    <w:pPr>
      <w:spacing w:after="0" w:line="240" w:lineRule="auto"/>
      <w:ind w:right="-341" w:hanging="284"/>
      <w:jc w:val="center"/>
    </w:pPr>
    <w:rPr>
      <w:rFonts w:ascii="Times New Roman" w:eastAsia="Times New Roman" w:hAnsi="Times New Roman" w:cs="Times New Roman"/>
      <w:b/>
      <w:sz w:val="24"/>
      <w:szCs w:val="20"/>
      <w:lang w:eastAsia="ru-RU"/>
    </w:rPr>
  </w:style>
  <w:style w:type="character" w:customStyle="1" w:styleId="afff1">
    <w:name w:val="Подзаголовок Знак"/>
    <w:basedOn w:val="a0"/>
    <w:link w:val="afff0"/>
    <w:rsid w:val="00F7621E"/>
    <w:rPr>
      <w:rFonts w:ascii="Times New Roman" w:eastAsia="Times New Roman" w:hAnsi="Times New Roman" w:cs="Times New Roman"/>
      <w:b/>
      <w:sz w:val="24"/>
      <w:szCs w:val="20"/>
      <w:lang w:eastAsia="ru-RU"/>
    </w:rPr>
  </w:style>
  <w:style w:type="character" w:styleId="afff2">
    <w:name w:val="Strong"/>
    <w:qFormat/>
    <w:rsid w:val="00F7621E"/>
    <w:rPr>
      <w:b/>
      <w:bCs/>
    </w:rPr>
  </w:style>
  <w:style w:type="paragraph" w:customStyle="1" w:styleId="Default">
    <w:name w:val="Default"/>
    <w:rsid w:val="00F762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3">
    <w:name w:val="Emphasis"/>
    <w:qFormat/>
    <w:rsid w:val="00F7621E"/>
    <w:rPr>
      <w:i/>
      <w:iCs/>
    </w:rPr>
  </w:style>
  <w:style w:type="paragraph" w:customStyle="1" w:styleId="ConsPlusCell">
    <w:name w:val="ConsPlusCell"/>
    <w:rsid w:val="00F762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Прижатый влево"/>
    <w:basedOn w:val="a"/>
    <w:next w:val="a"/>
    <w:rsid w:val="00F7621E"/>
    <w:pPr>
      <w:autoSpaceDE w:val="0"/>
      <w:autoSpaceDN w:val="0"/>
      <w:adjustRightInd w:val="0"/>
      <w:spacing w:after="0" w:line="240" w:lineRule="auto"/>
    </w:pPr>
    <w:rPr>
      <w:rFonts w:ascii="Arial" w:eastAsia="Times New Roman" w:hAnsi="Arial" w:cs="Times New Roman"/>
      <w:sz w:val="20"/>
      <w:szCs w:val="20"/>
      <w:lang w:eastAsia="ru-RU"/>
    </w:rPr>
  </w:style>
  <w:style w:type="paragraph" w:styleId="HTML">
    <w:name w:val="HTML Preformatted"/>
    <w:basedOn w:val="a"/>
    <w:link w:val="HTML0"/>
    <w:rsid w:val="00F7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7621E"/>
    <w:rPr>
      <w:rFonts w:ascii="Arial Unicode MS" w:eastAsia="Arial Unicode MS" w:hAnsi="Arial Unicode MS" w:cs="Arial Unicode MS"/>
      <w:sz w:val="20"/>
      <w:szCs w:val="20"/>
      <w:lang w:eastAsia="ru-RU"/>
    </w:rPr>
  </w:style>
  <w:style w:type="paragraph" w:customStyle="1" w:styleId="17">
    <w:name w:val="Знак1"/>
    <w:basedOn w:val="a"/>
    <w:rsid w:val="00F7621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5">
    <w:name w:val="Style5"/>
    <w:basedOn w:val="a"/>
    <w:rsid w:val="00F7621E"/>
    <w:pPr>
      <w:widowControl w:val="0"/>
      <w:autoSpaceDE w:val="0"/>
      <w:autoSpaceDN w:val="0"/>
      <w:adjustRightInd w:val="0"/>
      <w:spacing w:after="0" w:line="299"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F7621E"/>
    <w:rPr>
      <w:rFonts w:ascii="Times New Roman" w:hAnsi="Times New Roman" w:cs="Times New Roman"/>
      <w:b/>
      <w:bCs/>
      <w:sz w:val="24"/>
      <w:szCs w:val="24"/>
    </w:rPr>
  </w:style>
  <w:style w:type="paragraph" w:customStyle="1" w:styleId="afff5">
    <w:name w:val="Знак Знак Знак Знак Знак Знак Знак"/>
    <w:basedOn w:val="a"/>
    <w:rsid w:val="00F7621E"/>
    <w:pPr>
      <w:spacing w:after="0" w:line="240" w:lineRule="auto"/>
    </w:pPr>
    <w:rPr>
      <w:rFonts w:ascii="Verdana" w:eastAsia="Times New Roman" w:hAnsi="Verdana" w:cs="Verdana"/>
      <w:sz w:val="24"/>
      <w:szCs w:val="24"/>
    </w:rPr>
  </w:style>
  <w:style w:type="paragraph" w:customStyle="1" w:styleId="18">
    <w:name w:val="Без интервала1"/>
    <w:rsid w:val="00F7621E"/>
    <w:pPr>
      <w:spacing w:after="0" w:line="240" w:lineRule="auto"/>
    </w:pPr>
    <w:rPr>
      <w:rFonts w:ascii="Calibri" w:eastAsia="Times New Roman" w:hAnsi="Calibri" w:cs="Times New Roman"/>
    </w:rPr>
  </w:style>
  <w:style w:type="character" w:styleId="afff6">
    <w:name w:val="FollowedHyperlink"/>
    <w:uiPriority w:val="99"/>
    <w:unhideWhenUsed/>
    <w:rsid w:val="00F7621E"/>
    <w:rPr>
      <w:color w:val="954F72"/>
      <w:u w:val="single"/>
    </w:rPr>
  </w:style>
  <w:style w:type="character" w:customStyle="1" w:styleId="310">
    <w:name w:val="Заголовок 3 Знак1"/>
    <w:aliases w:val="Заголовок 33 Знак"/>
    <w:semiHidden/>
    <w:rsid w:val="00F7621E"/>
    <w:rPr>
      <w:rFonts w:ascii="Calibri Light" w:eastAsia="Times New Roman" w:hAnsi="Calibri Light" w:cs="Times New Roman"/>
      <w:color w:val="1F4D78"/>
      <w:sz w:val="24"/>
      <w:szCs w:val="24"/>
    </w:rPr>
  </w:style>
  <w:style w:type="character" w:customStyle="1" w:styleId="19">
    <w:name w:val="Верхний колонтитул Знак1"/>
    <w:aliases w:val="ВерхКолонтитул Знак"/>
    <w:rsid w:val="00F7621E"/>
    <w:rPr>
      <w:sz w:val="24"/>
      <w:szCs w:val="24"/>
    </w:rPr>
  </w:style>
  <w:style w:type="paragraph" w:customStyle="1" w:styleId="2a">
    <w:name w:val="Обычный2"/>
    <w:basedOn w:val="a"/>
    <w:rsid w:val="00F7621E"/>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rsid w:val="00F7621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b">
    <w:name w:val="Текст2"/>
    <w:basedOn w:val="a"/>
    <w:rsid w:val="00F7621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
    <w:name w:val="Без интервала2"/>
    <w:rsid w:val="00F7621E"/>
    <w:pPr>
      <w:spacing w:after="0" w:line="240" w:lineRule="auto"/>
    </w:pPr>
    <w:rPr>
      <w:rFonts w:ascii="Calibri" w:eastAsia="Times New Roman" w:hAnsi="Calibri" w:cs="Times New Roman"/>
    </w:rPr>
  </w:style>
  <w:style w:type="paragraph" w:customStyle="1" w:styleId="afff7">
    <w:name w:val="Классик"/>
    <w:basedOn w:val="a"/>
    <w:link w:val="afff8"/>
    <w:qFormat/>
    <w:rsid w:val="00F7621E"/>
    <w:pPr>
      <w:spacing w:after="0" w:line="240" w:lineRule="auto"/>
      <w:ind w:firstLine="720"/>
      <w:jc w:val="both"/>
    </w:pPr>
    <w:rPr>
      <w:rFonts w:ascii="Times New Roman" w:eastAsia="Calibri" w:hAnsi="Times New Roman" w:cs="Times New Roman"/>
      <w:sz w:val="24"/>
      <w:szCs w:val="24"/>
      <w:lang w:bidi="en-US"/>
    </w:rPr>
  </w:style>
  <w:style w:type="character" w:customStyle="1" w:styleId="afff8">
    <w:name w:val="Классик Знак"/>
    <w:basedOn w:val="a0"/>
    <w:link w:val="afff7"/>
    <w:rsid w:val="00F7621E"/>
    <w:rPr>
      <w:rFonts w:ascii="Times New Roman" w:eastAsia="Calibri" w:hAnsi="Times New Roman" w:cs="Times New Roman"/>
      <w:sz w:val="24"/>
      <w:szCs w:val="24"/>
      <w:lang w:bidi="en-US"/>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F7621E"/>
    <w:pPr>
      <w:numPr>
        <w:ilvl w:val="2"/>
        <w:numId w:val="8"/>
      </w:numPr>
      <w:spacing w:after="160" w:line="240" w:lineRule="exact"/>
    </w:pPr>
    <w:rPr>
      <w:rFonts w:ascii="Verdana" w:eastAsia="Times New Roman" w:hAnsi="Verdana" w:cs="Verdana"/>
      <w:sz w:val="20"/>
      <w:szCs w:val="20"/>
      <w:lang w:val="en-US"/>
    </w:rPr>
  </w:style>
  <w:style w:type="paragraph" w:customStyle="1" w:styleId="2">
    <w:name w:val="Мой заголовок 2"/>
    <w:basedOn w:val="4"/>
    <w:rsid w:val="00F7621E"/>
    <w:pPr>
      <w:keepNext w:val="0"/>
      <w:numPr>
        <w:numId w:val="8"/>
      </w:numPr>
      <w:spacing w:before="240" w:after="60" w:line="240" w:lineRule="auto"/>
      <w:jc w:val="left"/>
    </w:pPr>
    <w:rPr>
      <w:b/>
    </w:rPr>
  </w:style>
  <w:style w:type="paragraph" w:customStyle="1" w:styleId="1a">
    <w:name w:val="Мой заголовок 1"/>
    <w:basedOn w:val="10"/>
    <w:rsid w:val="00F7621E"/>
    <w:pPr>
      <w:keepNext w:val="0"/>
      <w:tabs>
        <w:tab w:val="num" w:pos="360"/>
      </w:tabs>
      <w:spacing w:before="240" w:after="60"/>
    </w:pPr>
    <w:rPr>
      <w:rFonts w:cs="Arial"/>
      <w:caps/>
      <w:color w:val="auto"/>
      <w:kern w:val="32"/>
      <w:sz w:val="32"/>
      <w:szCs w:val="32"/>
    </w:rPr>
  </w:style>
  <w:style w:type="paragraph" w:customStyle="1" w:styleId="37">
    <w:name w:val="Мой заголовок 3"/>
    <w:basedOn w:val="4"/>
    <w:link w:val="38"/>
    <w:rsid w:val="00F7621E"/>
    <w:pPr>
      <w:keepNext w:val="0"/>
      <w:numPr>
        <w:ilvl w:val="3"/>
      </w:numPr>
      <w:spacing w:before="240" w:after="60" w:line="240" w:lineRule="auto"/>
      <w:ind w:firstLine="567"/>
      <w:jc w:val="left"/>
    </w:pPr>
    <w:rPr>
      <w:b/>
      <w:i/>
      <w:sz w:val="24"/>
    </w:rPr>
  </w:style>
  <w:style w:type="character" w:customStyle="1" w:styleId="38">
    <w:name w:val="Мой заголовок 3 Знак"/>
    <w:link w:val="37"/>
    <w:rsid w:val="00F7621E"/>
    <w:rPr>
      <w:rFonts w:ascii="Times New Roman" w:eastAsia="Times New Roman" w:hAnsi="Times New Roman" w:cs="Times New Roman"/>
      <w:b/>
      <w:bCs/>
      <w:i/>
      <w:sz w:val="24"/>
      <w:szCs w:val="28"/>
      <w:lang w:eastAsia="ru-RU"/>
    </w:rPr>
  </w:style>
  <w:style w:type="numbering" w:customStyle="1" w:styleId="WWOutlineListStyle1">
    <w:name w:val="WW_OutlineListStyle_1"/>
    <w:basedOn w:val="a2"/>
    <w:rsid w:val="00F7621E"/>
    <w:pPr>
      <w:numPr>
        <w:numId w:val="9"/>
      </w:numPr>
    </w:pPr>
  </w:style>
  <w:style w:type="character" w:customStyle="1" w:styleId="a8">
    <w:name w:val="Абзац списка Знак"/>
    <w:basedOn w:val="a0"/>
    <w:link w:val="a7"/>
    <w:uiPriority w:val="34"/>
    <w:locked/>
    <w:rsid w:val="00F7621E"/>
  </w:style>
  <w:style w:type="paragraph" w:customStyle="1" w:styleId="conspluscell0">
    <w:name w:val="conspluscell"/>
    <w:basedOn w:val="a"/>
    <w:rsid w:val="00F76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76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No Spacing"/>
    <w:link w:val="afffa"/>
    <w:uiPriority w:val="1"/>
    <w:qFormat/>
    <w:rsid w:val="00F7621E"/>
    <w:pPr>
      <w:spacing w:after="0" w:line="240" w:lineRule="auto"/>
    </w:pPr>
    <w:rPr>
      <w:rFonts w:ascii="Calibri" w:eastAsia="Times New Roman" w:hAnsi="Calibri" w:cs="Times New Roman"/>
      <w:lang w:eastAsia="ru-RU"/>
    </w:rPr>
  </w:style>
  <w:style w:type="character" w:customStyle="1" w:styleId="afffa">
    <w:name w:val="Без интервала Знак"/>
    <w:basedOn w:val="a0"/>
    <w:link w:val="afff9"/>
    <w:uiPriority w:val="1"/>
    <w:rsid w:val="00F7621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royinkomgaz.ucoz.ru/_si/0/87835244.gi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4FD8-8B96-4557-9668-A275C72F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2021-05-21T04:52:00Z</cp:lastPrinted>
  <dcterms:created xsi:type="dcterms:W3CDTF">2021-04-22T05:15:00Z</dcterms:created>
  <dcterms:modified xsi:type="dcterms:W3CDTF">2021-05-21T05:14:00Z</dcterms:modified>
</cp:coreProperties>
</file>